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117" w:rsidRPr="00683C97" w:rsidRDefault="00546117" w:rsidP="005461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683C97">
        <w:rPr>
          <w:rFonts w:ascii="Times New Roman" w:hAnsi="Times New Roman" w:cs="Times New Roman"/>
          <w:b/>
          <w:bCs/>
        </w:rPr>
        <w:t>ПОДПРОГРАММА</w:t>
      </w:r>
    </w:p>
    <w:p w:rsidR="00546117" w:rsidRPr="00683C97" w:rsidRDefault="00546117" w:rsidP="005461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683C97">
        <w:rPr>
          <w:rFonts w:ascii="Times New Roman" w:hAnsi="Times New Roman" w:cs="Times New Roman"/>
          <w:b/>
          <w:bCs/>
        </w:rPr>
        <w:t xml:space="preserve"> «РАЗВИТИЕ ДОШКОЛЬНОГО ОБРАЗОВАНИЯ»</w:t>
      </w:r>
    </w:p>
    <w:p w:rsidR="00546117" w:rsidRPr="00683C97" w:rsidRDefault="00546117" w:rsidP="000F2EC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  <w:r w:rsidRPr="00683C97">
        <w:rPr>
          <w:rFonts w:ascii="Times New Roman" w:hAnsi="Times New Roman" w:cs="Times New Roman"/>
          <w:bCs/>
        </w:rPr>
        <w:t>ПАСПОРТ ПОДПРОГРАММЫ «РАЗВИТИЕ ДОШКОЛЬНОГО ОБРАЗОВАНИЯ»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52"/>
        <w:gridCol w:w="3488"/>
        <w:gridCol w:w="4819"/>
      </w:tblGrid>
      <w:tr w:rsidR="00546117" w:rsidRPr="00683C97" w:rsidTr="007D0FD5">
        <w:tc>
          <w:tcPr>
            <w:tcW w:w="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17" w:rsidRPr="00683C97" w:rsidRDefault="00546117" w:rsidP="007D0F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6117" w:rsidRPr="00683C97" w:rsidRDefault="00546117" w:rsidP="007D0F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Наименование подпрограммы «</w:t>
            </w:r>
            <w:r w:rsidRPr="00683C97">
              <w:rPr>
                <w:rFonts w:ascii="Times New Roman" w:hAnsi="Times New Roman" w:cs="Times New Roman"/>
                <w:bCs/>
              </w:rPr>
              <w:t>Развитие дошкольного образования</w:t>
            </w:r>
            <w:r w:rsidRPr="00683C97">
              <w:rPr>
                <w:rFonts w:ascii="Times New Roman" w:hAnsi="Times New Roman" w:cs="Times New Roman"/>
              </w:rPr>
              <w:t>»</w:t>
            </w:r>
          </w:p>
        </w:tc>
      </w:tr>
      <w:tr w:rsidR="00546117" w:rsidRPr="00683C97" w:rsidTr="007D0FD5">
        <w:tc>
          <w:tcPr>
            <w:tcW w:w="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17" w:rsidRPr="00683C97" w:rsidRDefault="00546117" w:rsidP="007D0F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17" w:rsidRPr="00683C97" w:rsidRDefault="00546117" w:rsidP="007D0F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Соисполнитель муниципальной программы, ответственный за подпрограмму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6117" w:rsidRPr="00683C97" w:rsidRDefault="00546117" w:rsidP="007D0FD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C97">
              <w:rPr>
                <w:rFonts w:ascii="Times New Roman" w:hAnsi="Times New Roman" w:cs="Times New Roman"/>
                <w:sz w:val="24"/>
                <w:szCs w:val="24"/>
              </w:rPr>
              <w:t>МУ «Управление образования администрации Краснояружского района Белгородской области»</w:t>
            </w:r>
          </w:p>
        </w:tc>
      </w:tr>
      <w:tr w:rsidR="00546117" w:rsidRPr="00683C97" w:rsidTr="007D0FD5">
        <w:tc>
          <w:tcPr>
            <w:tcW w:w="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17" w:rsidRPr="00683C97" w:rsidRDefault="00546117" w:rsidP="007D0F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17" w:rsidRPr="00683C97" w:rsidRDefault="00546117" w:rsidP="007D0F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trike/>
              </w:rPr>
            </w:pPr>
            <w:r w:rsidRPr="00683C97">
              <w:rPr>
                <w:rFonts w:ascii="Times New Roman" w:hAnsi="Times New Roman" w:cs="Times New Roman"/>
              </w:rPr>
              <w:t>Участники подпрограммы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6117" w:rsidRPr="00683C97" w:rsidRDefault="00546117" w:rsidP="007D0FD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C97">
              <w:rPr>
                <w:rFonts w:ascii="Times New Roman" w:hAnsi="Times New Roman" w:cs="Times New Roman"/>
                <w:sz w:val="24"/>
                <w:szCs w:val="24"/>
              </w:rPr>
              <w:t>МУ «Управление образования администрации Краснояружского района Белгородской области»</w:t>
            </w:r>
          </w:p>
          <w:p w:rsidR="00546117" w:rsidRPr="00683C97" w:rsidRDefault="00546117" w:rsidP="007D0FD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C97">
              <w:rPr>
                <w:rFonts w:ascii="Times New Roman" w:hAnsi="Times New Roman" w:cs="Times New Roman"/>
                <w:sz w:val="24"/>
                <w:szCs w:val="24"/>
              </w:rPr>
              <w:t>Управление капитального строительства администрации Краснояружского района</w:t>
            </w:r>
          </w:p>
        </w:tc>
      </w:tr>
      <w:tr w:rsidR="00546117" w:rsidRPr="00683C97" w:rsidTr="007D0FD5">
        <w:tc>
          <w:tcPr>
            <w:tcW w:w="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17" w:rsidRPr="00683C97" w:rsidRDefault="00546117" w:rsidP="007D0F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17" w:rsidRPr="00683C97" w:rsidRDefault="00546117" w:rsidP="007D0F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Цели (цели) подпрограммы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6117" w:rsidRPr="00683C97" w:rsidRDefault="00546117" w:rsidP="007D0FD5">
            <w:pPr>
              <w:jc w:val="both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Обеспечение доступности дошкольного образования за счёт развития сети муниципальных дошкольных организаций.</w:t>
            </w:r>
          </w:p>
          <w:p w:rsidR="00546117" w:rsidRPr="00683C97" w:rsidRDefault="00546117" w:rsidP="007D0FD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7" w:rsidRPr="00683C97" w:rsidTr="007D0FD5">
        <w:trPr>
          <w:trHeight w:val="3372"/>
        </w:trPr>
        <w:tc>
          <w:tcPr>
            <w:tcW w:w="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17" w:rsidRPr="00683C97" w:rsidRDefault="00546117" w:rsidP="007D0F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17" w:rsidRPr="00683C97" w:rsidRDefault="00546117" w:rsidP="007D0F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Задачи подпрограммы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6117" w:rsidRPr="00683C97" w:rsidRDefault="00546117" w:rsidP="007D0FD5">
            <w:pPr>
              <w:jc w:val="both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1. Обеспечение деятельности (оказание услуг по организации предоставления дошкольного образования) подведомственных организаций, в том числе на предоставление муниципальным организациям субсидий.</w:t>
            </w:r>
          </w:p>
          <w:p w:rsidR="00546117" w:rsidRPr="00683C97" w:rsidRDefault="00546117" w:rsidP="007D0FD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83C97">
              <w:rPr>
                <w:rFonts w:ascii="Times New Roman" w:hAnsi="Times New Roman" w:cs="Times New Roman"/>
              </w:rPr>
              <w:t>2. Создание дополнительных мест в муниципальных образовательных организациях различных типов, в том числе за счёт строительства детского сада</w:t>
            </w:r>
            <w:r w:rsidRPr="00683C97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546117" w:rsidRPr="00683C97" w:rsidTr="007D0FD5">
        <w:trPr>
          <w:trHeight w:val="539"/>
        </w:trPr>
        <w:tc>
          <w:tcPr>
            <w:tcW w:w="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17" w:rsidRPr="00683C97" w:rsidRDefault="00546117" w:rsidP="007D0F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17" w:rsidRPr="00683C97" w:rsidRDefault="00546117" w:rsidP="007D0F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Сроки реализации подпрограммы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6117" w:rsidRPr="00683C97" w:rsidRDefault="00546117" w:rsidP="007D0FD5">
            <w:pPr>
              <w:jc w:val="both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2015-2020 гг.</w:t>
            </w:r>
          </w:p>
        </w:tc>
      </w:tr>
      <w:tr w:rsidR="00546117" w:rsidRPr="00683C97" w:rsidTr="007D0FD5">
        <w:tc>
          <w:tcPr>
            <w:tcW w:w="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17" w:rsidRPr="00683C97" w:rsidRDefault="00546117" w:rsidP="007D0F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683C97">
              <w:rPr>
                <w:rFonts w:ascii="Times New Roman" w:hAnsi="Times New Roman" w:cs="Times New Roman"/>
                <w:color w:val="C00000"/>
              </w:rPr>
              <w:t>6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17" w:rsidRPr="00683C97" w:rsidRDefault="00546117" w:rsidP="007D0F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</w:rPr>
            </w:pPr>
            <w:r w:rsidRPr="00683C97">
              <w:rPr>
                <w:rFonts w:ascii="Times New Roman" w:hAnsi="Times New Roman" w:cs="Times New Roman"/>
                <w:color w:val="C00000"/>
              </w:rPr>
              <w:t xml:space="preserve">Общий объем бюджетных ассигнований </w:t>
            </w:r>
            <w:proofErr w:type="gramStart"/>
            <w:r w:rsidRPr="00683C97">
              <w:rPr>
                <w:rFonts w:ascii="Times New Roman" w:hAnsi="Times New Roman" w:cs="Times New Roman"/>
                <w:color w:val="C00000"/>
              </w:rPr>
              <w:t>подпрограммы</w:t>
            </w:r>
            <w:proofErr w:type="gramEnd"/>
            <w:r w:rsidRPr="00683C97">
              <w:rPr>
                <w:rFonts w:ascii="Times New Roman" w:hAnsi="Times New Roman" w:cs="Times New Roman"/>
                <w:color w:val="C00000"/>
              </w:rPr>
              <w:t xml:space="preserve"> в том числе за счет средств местного бюджета (с расшифровкой плановых объемов бюджетных ассигнований по годам ее реализации), а также прогнозный объем средств, привлекаемых из других источников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6117" w:rsidRPr="00683C97" w:rsidRDefault="00546117" w:rsidP="007D0FD5">
            <w:pPr>
              <w:rPr>
                <w:rFonts w:ascii="Times New Roman" w:hAnsi="Times New Roman" w:cs="Times New Roman"/>
                <w:color w:val="C00000"/>
              </w:rPr>
            </w:pPr>
            <w:r w:rsidRPr="00683C97">
              <w:rPr>
                <w:rFonts w:ascii="Times New Roman" w:hAnsi="Times New Roman" w:cs="Times New Roman"/>
                <w:color w:val="C00000"/>
              </w:rPr>
              <w:t>Объем бюджетных ассигнований на реализацию подпрограммы за счет областного бюджета составляет – 213620 тыс. рублей, в том числе по годам:</w:t>
            </w:r>
          </w:p>
          <w:p w:rsidR="00546117" w:rsidRPr="00683C97" w:rsidRDefault="00546117" w:rsidP="007D0FD5">
            <w:pPr>
              <w:rPr>
                <w:rFonts w:ascii="Times New Roman" w:hAnsi="Times New Roman" w:cs="Times New Roman"/>
                <w:color w:val="C00000"/>
              </w:rPr>
            </w:pPr>
            <w:r w:rsidRPr="00683C97">
              <w:rPr>
                <w:rFonts w:ascii="Times New Roman" w:hAnsi="Times New Roman" w:cs="Times New Roman"/>
                <w:color w:val="C00000"/>
              </w:rPr>
              <w:t>2015 год - 33565 тыс. рублей;</w:t>
            </w:r>
          </w:p>
          <w:p w:rsidR="00546117" w:rsidRPr="00683C97" w:rsidRDefault="00546117" w:rsidP="007D0FD5">
            <w:pPr>
              <w:rPr>
                <w:rFonts w:ascii="Times New Roman" w:hAnsi="Times New Roman" w:cs="Times New Roman"/>
                <w:color w:val="C00000"/>
              </w:rPr>
            </w:pPr>
            <w:r w:rsidRPr="00683C97">
              <w:rPr>
                <w:rFonts w:ascii="Times New Roman" w:hAnsi="Times New Roman" w:cs="Times New Roman"/>
                <w:color w:val="C00000"/>
              </w:rPr>
              <w:t>2016 год – 36011 тыс. рублей;</w:t>
            </w:r>
          </w:p>
          <w:p w:rsidR="00546117" w:rsidRPr="00683C97" w:rsidRDefault="00546117" w:rsidP="007D0FD5">
            <w:pPr>
              <w:rPr>
                <w:rFonts w:ascii="Times New Roman" w:hAnsi="Times New Roman" w:cs="Times New Roman"/>
                <w:color w:val="C00000"/>
              </w:rPr>
            </w:pPr>
            <w:r w:rsidRPr="00683C97">
              <w:rPr>
                <w:rFonts w:ascii="Times New Roman" w:hAnsi="Times New Roman" w:cs="Times New Roman"/>
                <w:color w:val="C00000"/>
              </w:rPr>
              <w:t>2017 год – 36011 тыс. рублей;</w:t>
            </w:r>
          </w:p>
          <w:p w:rsidR="00546117" w:rsidRPr="00683C97" w:rsidRDefault="00546117" w:rsidP="007D0FD5">
            <w:pPr>
              <w:rPr>
                <w:rFonts w:ascii="Times New Roman" w:hAnsi="Times New Roman" w:cs="Times New Roman"/>
                <w:color w:val="C00000"/>
              </w:rPr>
            </w:pPr>
            <w:r w:rsidRPr="00683C97">
              <w:rPr>
                <w:rFonts w:ascii="Times New Roman" w:hAnsi="Times New Roman" w:cs="Times New Roman"/>
                <w:color w:val="C00000"/>
              </w:rPr>
              <w:t>2018 год – 36011 тыс. рублей;</w:t>
            </w:r>
          </w:p>
          <w:p w:rsidR="00546117" w:rsidRPr="00683C97" w:rsidRDefault="00546117" w:rsidP="007D0FD5">
            <w:pPr>
              <w:rPr>
                <w:rFonts w:ascii="Times New Roman" w:hAnsi="Times New Roman" w:cs="Times New Roman"/>
                <w:color w:val="C00000"/>
              </w:rPr>
            </w:pPr>
            <w:r w:rsidRPr="00683C97">
              <w:rPr>
                <w:rFonts w:ascii="Times New Roman" w:hAnsi="Times New Roman" w:cs="Times New Roman"/>
                <w:color w:val="C00000"/>
              </w:rPr>
              <w:t>2019 год – 36011 тыс. рублей;</w:t>
            </w:r>
          </w:p>
          <w:p w:rsidR="00546117" w:rsidRPr="00683C97" w:rsidRDefault="00546117" w:rsidP="007D0FD5">
            <w:pPr>
              <w:rPr>
                <w:rFonts w:ascii="Times New Roman" w:hAnsi="Times New Roman" w:cs="Times New Roman"/>
                <w:color w:val="C00000"/>
              </w:rPr>
            </w:pPr>
            <w:r w:rsidRPr="00683C97">
              <w:rPr>
                <w:rFonts w:ascii="Times New Roman" w:hAnsi="Times New Roman" w:cs="Times New Roman"/>
                <w:color w:val="C00000"/>
              </w:rPr>
              <w:t>2020 год – 36011 тыс. рублей.</w:t>
            </w:r>
          </w:p>
          <w:p w:rsidR="00546117" w:rsidRPr="00683C97" w:rsidRDefault="00546117" w:rsidP="007D0FD5">
            <w:pPr>
              <w:rPr>
                <w:rFonts w:ascii="Times New Roman" w:hAnsi="Times New Roman" w:cs="Times New Roman"/>
                <w:color w:val="C00000"/>
              </w:rPr>
            </w:pPr>
            <w:r w:rsidRPr="00683C97">
              <w:rPr>
                <w:rFonts w:ascii="Times New Roman" w:hAnsi="Times New Roman" w:cs="Times New Roman"/>
                <w:color w:val="C00000"/>
              </w:rPr>
              <w:t>Объем бюджетных ассигнований на реализацию подпрограммы за счет средств бюджета муниципального района составляет – 167948 тыс. рублей, в том числе по годам:</w:t>
            </w:r>
          </w:p>
          <w:p w:rsidR="00546117" w:rsidRPr="00683C97" w:rsidRDefault="00546117" w:rsidP="007D0FD5">
            <w:pPr>
              <w:rPr>
                <w:rFonts w:ascii="Times New Roman" w:hAnsi="Times New Roman" w:cs="Times New Roman"/>
                <w:color w:val="C00000"/>
              </w:rPr>
            </w:pPr>
            <w:r w:rsidRPr="00683C97">
              <w:rPr>
                <w:rFonts w:ascii="Times New Roman" w:hAnsi="Times New Roman" w:cs="Times New Roman"/>
                <w:color w:val="C00000"/>
              </w:rPr>
              <w:t>2015 год – 27713 тыс. рублей;</w:t>
            </w:r>
          </w:p>
          <w:p w:rsidR="00546117" w:rsidRPr="00683C97" w:rsidRDefault="00546117" w:rsidP="007D0FD5">
            <w:pPr>
              <w:rPr>
                <w:rFonts w:ascii="Times New Roman" w:hAnsi="Times New Roman" w:cs="Times New Roman"/>
                <w:color w:val="C00000"/>
              </w:rPr>
            </w:pPr>
            <w:r w:rsidRPr="00683C97">
              <w:rPr>
                <w:rFonts w:ascii="Times New Roman" w:hAnsi="Times New Roman" w:cs="Times New Roman"/>
                <w:color w:val="C00000"/>
              </w:rPr>
              <w:t>2016 год – 28647  тыс. рублей;</w:t>
            </w:r>
          </w:p>
          <w:p w:rsidR="00546117" w:rsidRPr="00683C97" w:rsidRDefault="00546117" w:rsidP="007D0FD5">
            <w:pPr>
              <w:rPr>
                <w:rFonts w:ascii="Times New Roman" w:hAnsi="Times New Roman" w:cs="Times New Roman"/>
                <w:color w:val="C00000"/>
              </w:rPr>
            </w:pPr>
            <w:r w:rsidRPr="00683C97">
              <w:rPr>
                <w:rFonts w:ascii="Times New Roman" w:hAnsi="Times New Roman" w:cs="Times New Roman"/>
                <w:color w:val="C00000"/>
              </w:rPr>
              <w:t>2017 год – 27647 тыс. рублей;</w:t>
            </w:r>
          </w:p>
          <w:p w:rsidR="00546117" w:rsidRPr="00683C97" w:rsidRDefault="00546117" w:rsidP="007D0FD5">
            <w:pPr>
              <w:rPr>
                <w:rFonts w:ascii="Times New Roman" w:hAnsi="Times New Roman" w:cs="Times New Roman"/>
                <w:color w:val="C00000"/>
              </w:rPr>
            </w:pPr>
            <w:r w:rsidRPr="00683C97">
              <w:rPr>
                <w:rFonts w:ascii="Times New Roman" w:hAnsi="Times New Roman" w:cs="Times New Roman"/>
                <w:color w:val="C00000"/>
              </w:rPr>
              <w:t>2018 год – 27647 тыс. рублей;</w:t>
            </w:r>
          </w:p>
          <w:p w:rsidR="00546117" w:rsidRPr="00683C97" w:rsidRDefault="00546117" w:rsidP="007D0FD5">
            <w:pPr>
              <w:rPr>
                <w:rFonts w:ascii="Times New Roman" w:hAnsi="Times New Roman" w:cs="Times New Roman"/>
                <w:color w:val="C00000"/>
              </w:rPr>
            </w:pPr>
            <w:r w:rsidRPr="00683C97">
              <w:rPr>
                <w:rFonts w:ascii="Times New Roman" w:hAnsi="Times New Roman" w:cs="Times New Roman"/>
                <w:color w:val="C00000"/>
              </w:rPr>
              <w:t>2019 год – 28647 тыс. рублей;</w:t>
            </w:r>
          </w:p>
          <w:p w:rsidR="00546117" w:rsidRPr="00683C97" w:rsidRDefault="00546117" w:rsidP="007D0FD5">
            <w:pPr>
              <w:rPr>
                <w:rFonts w:ascii="Times New Roman" w:hAnsi="Times New Roman" w:cs="Times New Roman"/>
                <w:color w:val="C00000"/>
              </w:rPr>
            </w:pPr>
            <w:r w:rsidRPr="00683C97">
              <w:rPr>
                <w:rFonts w:ascii="Times New Roman" w:hAnsi="Times New Roman" w:cs="Times New Roman"/>
                <w:color w:val="C00000"/>
              </w:rPr>
              <w:t>2020 год –27647  тыс. рублей.</w:t>
            </w:r>
          </w:p>
          <w:p w:rsidR="00546117" w:rsidRPr="00683C97" w:rsidRDefault="00546117" w:rsidP="007D0FD5">
            <w:pPr>
              <w:rPr>
                <w:rFonts w:ascii="Times New Roman" w:hAnsi="Times New Roman" w:cs="Times New Roman"/>
                <w:color w:val="C00000"/>
              </w:rPr>
            </w:pPr>
            <w:r w:rsidRPr="00683C97">
              <w:rPr>
                <w:rFonts w:ascii="Times New Roman" w:hAnsi="Times New Roman" w:cs="Times New Roman"/>
                <w:color w:val="C00000"/>
              </w:rPr>
              <w:t xml:space="preserve">Объем бюджетных ассигнований на реализацию подпрограммы за счет средств </w:t>
            </w:r>
            <w:r w:rsidRPr="00683C97">
              <w:rPr>
                <w:rFonts w:ascii="Times New Roman" w:hAnsi="Times New Roman" w:cs="Times New Roman"/>
                <w:color w:val="C00000"/>
              </w:rPr>
              <w:lastRenderedPageBreak/>
              <w:t>территориального внебюджетного фонда составляет – 392 тыс. рублей.</w:t>
            </w:r>
          </w:p>
          <w:p w:rsidR="00546117" w:rsidRPr="00683C97" w:rsidRDefault="00546117" w:rsidP="007D0FD5">
            <w:pPr>
              <w:rPr>
                <w:rFonts w:ascii="Times New Roman" w:hAnsi="Times New Roman" w:cs="Times New Roman"/>
                <w:color w:val="C00000"/>
              </w:rPr>
            </w:pPr>
            <w:r w:rsidRPr="00683C97">
              <w:rPr>
                <w:rFonts w:ascii="Times New Roman" w:hAnsi="Times New Roman" w:cs="Times New Roman"/>
                <w:color w:val="C00000"/>
              </w:rPr>
              <w:t>Объем бюджетных ассигнований на реализацию подпрограммы за счет иных источников составляет – 3532 тыс. рублей.</w:t>
            </w:r>
          </w:p>
        </w:tc>
      </w:tr>
      <w:tr w:rsidR="00546117" w:rsidRPr="00683C97" w:rsidTr="007D0FD5">
        <w:tc>
          <w:tcPr>
            <w:tcW w:w="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17" w:rsidRPr="00683C97" w:rsidRDefault="00546117" w:rsidP="007D0F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17" w:rsidRPr="00683C97" w:rsidRDefault="00546117" w:rsidP="007D0F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Показатели конечного результата реализации подпрограммы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6117" w:rsidRPr="00683C97" w:rsidRDefault="00546117" w:rsidP="007D0FD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C97">
              <w:rPr>
                <w:rFonts w:ascii="Times New Roman" w:hAnsi="Times New Roman" w:cs="Times New Roman"/>
                <w:sz w:val="24"/>
                <w:szCs w:val="24"/>
              </w:rPr>
              <w:t>Ликвидация дефицита мест в дошкольных образовательных организациях - 0%  к 2020 году.</w:t>
            </w:r>
          </w:p>
          <w:p w:rsidR="00546117" w:rsidRPr="00683C97" w:rsidRDefault="00546117" w:rsidP="007D0FD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83C97">
              <w:rPr>
                <w:rFonts w:ascii="Times New Roman" w:hAnsi="Times New Roman" w:cs="Times New Roman"/>
                <w:sz w:val="24"/>
                <w:szCs w:val="24"/>
              </w:rPr>
              <w:t>Удельный вес воспитанников дошкольных образовательных организаций, обучающихся по программам, соответствующим федеральным государственным образовательным стандартам дошкольного образования, в общей численности воспитанников дошкольных образовательных организаций до – 100 % к 2020 году</w:t>
            </w:r>
          </w:p>
        </w:tc>
      </w:tr>
    </w:tbl>
    <w:p w:rsidR="00546117" w:rsidRPr="00683C97" w:rsidRDefault="00546117" w:rsidP="00546117">
      <w:pPr>
        <w:pStyle w:val="20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546117" w:rsidRPr="00683C97" w:rsidRDefault="00546117" w:rsidP="00546117">
      <w:pPr>
        <w:pStyle w:val="20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546117" w:rsidRPr="00683C97" w:rsidRDefault="00CD60F7" w:rsidP="00546117">
      <w:pPr>
        <w:pStyle w:val="20"/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683C97">
        <w:rPr>
          <w:rFonts w:ascii="Times New Roman" w:hAnsi="Times New Roman"/>
          <w:b/>
          <w:bCs/>
          <w:sz w:val="24"/>
          <w:szCs w:val="24"/>
        </w:rPr>
        <w:t>Характеристика сферы реализации подпрограммы, основных проблем в указанной сфере и прогноз ее развития.</w:t>
      </w:r>
    </w:p>
    <w:p w:rsidR="00546117" w:rsidRPr="00683C97" w:rsidRDefault="00546117" w:rsidP="0054611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>Сфера действия данной подпрограммы охватывает систему муниципальных дошкольных образовательных организаций, расположенных на территории Краснояружского района, и устанавливает меры по реализации образовательной политики в области дошкольного образования.</w:t>
      </w:r>
    </w:p>
    <w:p w:rsidR="00546117" w:rsidRPr="00683C97" w:rsidRDefault="00546117" w:rsidP="00546117">
      <w:pPr>
        <w:contextualSpacing/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>В настоящее время в районе функционирует 5 дошкольных образовательных организаций, 10 дошкольных гру</w:t>
      </w:r>
      <w:proofErr w:type="gramStart"/>
      <w:r w:rsidRPr="00683C97">
        <w:rPr>
          <w:rFonts w:ascii="Times New Roman" w:hAnsi="Times New Roman" w:cs="Times New Roman"/>
        </w:rPr>
        <w:t>пп в стр</w:t>
      </w:r>
      <w:proofErr w:type="gramEnd"/>
      <w:r w:rsidRPr="00683C97">
        <w:rPr>
          <w:rFonts w:ascii="Times New Roman" w:hAnsi="Times New Roman" w:cs="Times New Roman"/>
        </w:rPr>
        <w:t xml:space="preserve">уктуре 7 общеобразовательных организаций. Всего услугами дошкольного образования, развития, присмотра и ухода охвачено 692 воспитанника, что составляет 60 % (областной показатель – 65,5%) от общего количества детей в возрасте от 1 до 7 лет и на 195 воспитанников превышает показатель 2008 года (на 01.01.2008 года – 497 детей, охват – 48%). </w:t>
      </w:r>
    </w:p>
    <w:p w:rsidR="00546117" w:rsidRPr="00683C97" w:rsidRDefault="00546117" w:rsidP="00546117">
      <w:pPr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 xml:space="preserve">Доступность дошкольного образования является приоритетным направлением муниципальной образовательной политики, которое реализуется на основе комплексного программно-целевого подхода. За последние пять лет дополнительно к </w:t>
      </w:r>
      <w:proofErr w:type="gramStart"/>
      <w:r w:rsidRPr="00683C97">
        <w:rPr>
          <w:rFonts w:ascii="Times New Roman" w:hAnsi="Times New Roman" w:cs="Times New Roman"/>
        </w:rPr>
        <w:t>имеющимся</w:t>
      </w:r>
      <w:proofErr w:type="gramEnd"/>
      <w:r w:rsidRPr="00683C97">
        <w:rPr>
          <w:rFonts w:ascii="Times New Roman" w:hAnsi="Times New Roman" w:cs="Times New Roman"/>
        </w:rPr>
        <w:t xml:space="preserve"> в районе создано: </w:t>
      </w:r>
    </w:p>
    <w:p w:rsidR="00546117" w:rsidRPr="00683C97" w:rsidRDefault="00546117" w:rsidP="00546117">
      <w:pPr>
        <w:widowControl/>
        <w:numPr>
          <w:ilvl w:val="0"/>
          <w:numId w:val="4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>в 2010 году за счет реформирования открыты дошкольные группы на 35 мест в МДОУ «</w:t>
      </w:r>
      <w:proofErr w:type="spellStart"/>
      <w:r w:rsidRPr="00683C97">
        <w:rPr>
          <w:rFonts w:ascii="Times New Roman" w:hAnsi="Times New Roman" w:cs="Times New Roman"/>
        </w:rPr>
        <w:t>Краснояружский</w:t>
      </w:r>
      <w:proofErr w:type="spellEnd"/>
      <w:r w:rsidRPr="00683C97">
        <w:rPr>
          <w:rFonts w:ascii="Times New Roman" w:hAnsi="Times New Roman" w:cs="Times New Roman"/>
        </w:rPr>
        <w:t xml:space="preserve"> детский сад </w:t>
      </w:r>
      <w:proofErr w:type="spellStart"/>
      <w:r w:rsidRPr="00683C97">
        <w:rPr>
          <w:rFonts w:ascii="Times New Roman" w:hAnsi="Times New Roman" w:cs="Times New Roman"/>
        </w:rPr>
        <w:t>общеразвивающего</w:t>
      </w:r>
      <w:proofErr w:type="spellEnd"/>
      <w:r w:rsidRPr="00683C97">
        <w:rPr>
          <w:rFonts w:ascii="Times New Roman" w:hAnsi="Times New Roman" w:cs="Times New Roman"/>
        </w:rPr>
        <w:t xml:space="preserve"> вида». Дополнительные 2 группы предназначены для детей ясельного возраста от 1,5 лет до 3 лет (15 мест) и 2 младшей группы от 3-х лет до 4-х лет (20 мест);</w:t>
      </w:r>
    </w:p>
    <w:p w:rsidR="00546117" w:rsidRPr="00683C97" w:rsidRDefault="00546117" w:rsidP="00546117">
      <w:pPr>
        <w:widowControl/>
        <w:numPr>
          <w:ilvl w:val="0"/>
          <w:numId w:val="4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>дополнительно открыта с 01.09.2010г группа  на базе МДОУ «</w:t>
      </w:r>
      <w:proofErr w:type="spellStart"/>
      <w:r w:rsidRPr="00683C97">
        <w:rPr>
          <w:rFonts w:ascii="Times New Roman" w:hAnsi="Times New Roman" w:cs="Times New Roman"/>
        </w:rPr>
        <w:t>Вязовской</w:t>
      </w:r>
      <w:proofErr w:type="spellEnd"/>
      <w:r w:rsidRPr="00683C97">
        <w:rPr>
          <w:rFonts w:ascii="Times New Roman" w:hAnsi="Times New Roman" w:cs="Times New Roman"/>
        </w:rPr>
        <w:t xml:space="preserve"> детский сад» на 20 мест;</w:t>
      </w:r>
    </w:p>
    <w:p w:rsidR="00546117" w:rsidRPr="00683C97" w:rsidRDefault="00546117" w:rsidP="00546117">
      <w:pPr>
        <w:widowControl/>
        <w:numPr>
          <w:ilvl w:val="0"/>
          <w:numId w:val="4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>в 2012 году на базе МОУ «</w:t>
      </w:r>
      <w:proofErr w:type="spellStart"/>
      <w:r w:rsidRPr="00683C97">
        <w:rPr>
          <w:rFonts w:ascii="Times New Roman" w:hAnsi="Times New Roman" w:cs="Times New Roman"/>
        </w:rPr>
        <w:t>Степнянская</w:t>
      </w:r>
      <w:proofErr w:type="spellEnd"/>
      <w:r w:rsidRPr="00683C97">
        <w:rPr>
          <w:rFonts w:ascii="Times New Roman" w:hAnsi="Times New Roman" w:cs="Times New Roman"/>
        </w:rPr>
        <w:t xml:space="preserve"> ООШ» открыты 2</w:t>
      </w:r>
      <w:r w:rsidRPr="00683C97">
        <w:rPr>
          <w:rFonts w:ascii="Times New Roman" w:hAnsi="Times New Roman" w:cs="Times New Roman"/>
          <w:vertAlign w:val="superscript"/>
        </w:rPr>
        <w:t xml:space="preserve"> </w:t>
      </w:r>
      <w:r w:rsidR="00D824C6">
        <w:rPr>
          <w:rFonts w:ascii="Times New Roman" w:hAnsi="Times New Roman" w:cs="Times New Roman"/>
        </w:rPr>
        <w:t>дошкольные</w:t>
      </w:r>
      <w:r w:rsidRPr="00683C97">
        <w:rPr>
          <w:rFonts w:ascii="Times New Roman" w:hAnsi="Times New Roman" w:cs="Times New Roman"/>
        </w:rPr>
        <w:t xml:space="preserve"> групп</w:t>
      </w:r>
      <w:r w:rsidR="00D824C6">
        <w:rPr>
          <w:rFonts w:ascii="Times New Roman" w:hAnsi="Times New Roman" w:cs="Times New Roman"/>
        </w:rPr>
        <w:t>ы</w:t>
      </w:r>
      <w:r w:rsidRPr="00683C97">
        <w:rPr>
          <w:rFonts w:ascii="Times New Roman" w:hAnsi="Times New Roman" w:cs="Times New Roman"/>
        </w:rPr>
        <w:t xml:space="preserve"> на 40 мест;</w:t>
      </w:r>
    </w:p>
    <w:p w:rsidR="00546117" w:rsidRPr="00683C97" w:rsidRDefault="00546117" w:rsidP="00546117">
      <w:pPr>
        <w:widowControl/>
        <w:numPr>
          <w:ilvl w:val="0"/>
          <w:numId w:val="4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>В 2012 году за счет пристройки к основному здании школы МОУ «</w:t>
      </w:r>
      <w:proofErr w:type="spellStart"/>
      <w:r w:rsidRPr="00683C97">
        <w:rPr>
          <w:rFonts w:ascii="Times New Roman" w:hAnsi="Times New Roman" w:cs="Times New Roman"/>
        </w:rPr>
        <w:t>Степнянская</w:t>
      </w:r>
      <w:proofErr w:type="spellEnd"/>
      <w:r w:rsidRPr="00683C97">
        <w:rPr>
          <w:rFonts w:ascii="Times New Roman" w:hAnsi="Times New Roman" w:cs="Times New Roman"/>
        </w:rPr>
        <w:t xml:space="preserve"> ООШ» открыты 2</w:t>
      </w:r>
      <w:r w:rsidRPr="00683C97">
        <w:rPr>
          <w:rFonts w:ascii="Times New Roman" w:hAnsi="Times New Roman" w:cs="Times New Roman"/>
          <w:vertAlign w:val="superscript"/>
        </w:rPr>
        <w:t xml:space="preserve"> </w:t>
      </w:r>
      <w:r w:rsidRPr="00683C97">
        <w:rPr>
          <w:rFonts w:ascii="Times New Roman" w:hAnsi="Times New Roman" w:cs="Times New Roman"/>
        </w:rPr>
        <w:t>дошкольные группы на 40 мест;</w:t>
      </w:r>
    </w:p>
    <w:p w:rsidR="00546117" w:rsidRPr="00683C97" w:rsidRDefault="00546117" w:rsidP="00546117">
      <w:pPr>
        <w:widowControl/>
        <w:numPr>
          <w:ilvl w:val="0"/>
          <w:numId w:val="4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 xml:space="preserve">в 2014 году за счет пристройки к основному зданию МОУ «Илек – Пеньковская СОШ», размещены 2 дошкольные группы на 40 мест. </w:t>
      </w:r>
    </w:p>
    <w:p w:rsidR="00546117" w:rsidRPr="00683C97" w:rsidRDefault="00546117" w:rsidP="00546117">
      <w:pPr>
        <w:jc w:val="both"/>
        <w:rPr>
          <w:rFonts w:ascii="Times New Roman" w:hAnsi="Times New Roman" w:cs="Times New Roman"/>
        </w:rPr>
      </w:pPr>
    </w:p>
    <w:p w:rsidR="00546117" w:rsidRPr="00683C97" w:rsidRDefault="00546117" w:rsidP="0054611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>Общая характеристика системы дошкольного образования Краснояружского района представлена в таблице 1.</w:t>
      </w:r>
    </w:p>
    <w:p w:rsidR="00546117" w:rsidRPr="00683C97" w:rsidRDefault="00546117" w:rsidP="0054611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>Таблица 1.1 – Основные количественные характеристики дошкольного образования Краснояружского района.</w:t>
      </w:r>
    </w:p>
    <w:p w:rsidR="00546117" w:rsidRPr="00683C97" w:rsidRDefault="00546117" w:rsidP="0054611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tbl>
      <w:tblPr>
        <w:tblW w:w="9640" w:type="dxa"/>
        <w:tblInd w:w="-176" w:type="dxa"/>
        <w:tblLayout w:type="fixed"/>
        <w:tblLook w:val="00A0"/>
      </w:tblPr>
      <w:tblGrid>
        <w:gridCol w:w="568"/>
        <w:gridCol w:w="2268"/>
        <w:gridCol w:w="851"/>
        <w:gridCol w:w="816"/>
        <w:gridCol w:w="1080"/>
        <w:gridCol w:w="1080"/>
        <w:gridCol w:w="993"/>
        <w:gridCol w:w="992"/>
        <w:gridCol w:w="992"/>
      </w:tblGrid>
      <w:tr w:rsidR="00546117" w:rsidRPr="00683C97" w:rsidTr="007D0FD5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117" w:rsidRPr="00683C97" w:rsidRDefault="00546117" w:rsidP="007D0FD5">
            <w:pPr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lastRenderedPageBreak/>
              <w:t xml:space="preserve">№ </w:t>
            </w:r>
            <w:proofErr w:type="spellStart"/>
            <w:proofErr w:type="gramStart"/>
            <w:r w:rsidRPr="00683C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683C97">
              <w:rPr>
                <w:rFonts w:ascii="Times New Roman" w:hAnsi="Times New Roman" w:cs="Times New Roman"/>
              </w:rPr>
              <w:t>/</w:t>
            </w:r>
            <w:proofErr w:type="spellStart"/>
            <w:r w:rsidRPr="00683C97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117" w:rsidRPr="00683C97" w:rsidRDefault="00546117" w:rsidP="007D0FD5">
            <w:pPr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2012 год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2013 год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2018 год</w:t>
            </w:r>
          </w:p>
        </w:tc>
      </w:tr>
      <w:tr w:rsidR="00546117" w:rsidRPr="00683C97" w:rsidTr="007D0FD5">
        <w:trPr>
          <w:trHeight w:val="6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6117" w:rsidRPr="00683C97" w:rsidRDefault="00546117" w:rsidP="007D0FD5">
            <w:pPr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Численность населения в возрасте от 1 до 7 лет,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1096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1152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1171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1164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1153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1123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1103</w:t>
            </w:r>
          </w:p>
        </w:tc>
      </w:tr>
      <w:tr w:rsidR="00546117" w:rsidRPr="00683C97" w:rsidTr="007D0FD5">
        <w:trPr>
          <w:trHeight w:val="6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6117" w:rsidRPr="00683C97" w:rsidRDefault="00546117" w:rsidP="007D0FD5">
            <w:pPr>
              <w:rPr>
                <w:rFonts w:ascii="Times New Roman" w:hAnsi="Times New Roman" w:cs="Times New Roman"/>
                <w:i/>
              </w:rPr>
            </w:pPr>
            <w:r w:rsidRPr="00683C97">
              <w:rPr>
                <w:rFonts w:ascii="Times New Roman" w:hAnsi="Times New Roman" w:cs="Times New Roman"/>
              </w:rPr>
              <w:t>Численность населения в возрасте от 3 до 7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713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759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771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774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783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783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770</w:t>
            </w:r>
          </w:p>
        </w:tc>
      </w:tr>
      <w:tr w:rsidR="00546117" w:rsidRPr="00683C97" w:rsidTr="007D0FD5">
        <w:trPr>
          <w:trHeight w:val="6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6117" w:rsidRPr="00683C97" w:rsidRDefault="00546117" w:rsidP="007D0FD5">
            <w:pPr>
              <w:rPr>
                <w:rFonts w:ascii="Times New Roman" w:hAnsi="Times New Roman" w:cs="Times New Roman"/>
                <w:i/>
              </w:rPr>
            </w:pPr>
            <w:r w:rsidRPr="00683C97">
              <w:rPr>
                <w:rFonts w:ascii="Times New Roman" w:hAnsi="Times New Roman" w:cs="Times New Roman"/>
              </w:rPr>
              <w:t>Численность населения в возрасте от 5 до 7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325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378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388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381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400</w:t>
            </w:r>
          </w:p>
        </w:tc>
      </w:tr>
      <w:tr w:rsidR="00546117" w:rsidRPr="00683C97" w:rsidTr="007D0FD5">
        <w:trPr>
          <w:trHeight w:val="6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6117" w:rsidRPr="00683C97" w:rsidRDefault="00546117" w:rsidP="007D0FD5">
            <w:pPr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Численность детей в возрасте от 5 до 7 лет, обучающихся в школе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40</w:t>
            </w:r>
          </w:p>
        </w:tc>
      </w:tr>
      <w:tr w:rsidR="00546117" w:rsidRPr="00683C97" w:rsidTr="007D0FD5">
        <w:trPr>
          <w:trHeight w:val="6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6117" w:rsidRPr="00683C97" w:rsidRDefault="00546117" w:rsidP="007D0FD5">
            <w:pPr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 xml:space="preserve">Охват детей в возрасте от 5 до 7 лет </w:t>
            </w:r>
            <w:proofErr w:type="spellStart"/>
            <w:r w:rsidRPr="00683C97">
              <w:rPr>
                <w:rFonts w:ascii="Times New Roman" w:hAnsi="Times New Roman" w:cs="Times New Roman"/>
              </w:rPr>
              <w:t>предшкольной</w:t>
            </w:r>
            <w:proofErr w:type="spellEnd"/>
            <w:r w:rsidRPr="00683C97">
              <w:rPr>
                <w:rFonts w:ascii="Times New Roman" w:hAnsi="Times New Roman" w:cs="Times New Roman"/>
              </w:rPr>
              <w:t xml:space="preserve"> подготовкой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85,71%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100,00%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100,00%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100,00%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100,00%</w:t>
            </w:r>
          </w:p>
        </w:tc>
      </w:tr>
      <w:tr w:rsidR="00546117" w:rsidRPr="00683C97" w:rsidTr="007D0FD5">
        <w:trPr>
          <w:trHeight w:val="6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6117" w:rsidRPr="00683C97" w:rsidRDefault="00546117" w:rsidP="007D0FD5">
            <w:pPr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Численность населения в возрасте от 0 до 3 лет,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583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593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590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570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483</w:t>
            </w:r>
          </w:p>
        </w:tc>
      </w:tr>
      <w:tr w:rsidR="00546117" w:rsidRPr="00683C97" w:rsidTr="007D0FD5">
        <w:trPr>
          <w:trHeight w:val="6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6117" w:rsidRPr="00683C97" w:rsidRDefault="00546117" w:rsidP="007D0FD5">
            <w:pPr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Охват детей программами дошкольного образования,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54,5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77,6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100</w:t>
            </w:r>
          </w:p>
        </w:tc>
      </w:tr>
      <w:tr w:rsidR="00546117" w:rsidRPr="00683C97" w:rsidTr="007D0FD5">
        <w:trPr>
          <w:trHeight w:val="6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6117" w:rsidRPr="00683C97" w:rsidRDefault="00546117" w:rsidP="007D0FD5">
            <w:pPr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Охват детей в возрасте от 0 до 3 лет программами поддержки раннего развития,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12,52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20,35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32</w:t>
            </w:r>
          </w:p>
        </w:tc>
      </w:tr>
      <w:tr w:rsidR="00546117" w:rsidRPr="00683C97" w:rsidTr="007D0FD5">
        <w:trPr>
          <w:trHeight w:val="9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6117" w:rsidRPr="00683C97" w:rsidRDefault="00546117" w:rsidP="007D0FD5">
            <w:pPr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Численность воспитанников дошкольных образовательных организаций,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602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692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895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895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895</w:t>
            </w:r>
          </w:p>
        </w:tc>
      </w:tr>
      <w:tr w:rsidR="00546117" w:rsidRPr="00683C97" w:rsidTr="007D0FD5">
        <w:trPr>
          <w:trHeight w:val="9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6117" w:rsidRPr="00683C97" w:rsidRDefault="00546117" w:rsidP="007D0FD5">
            <w:pPr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Доля лиц с высшим профессиональным образованием в общей численности педагогических работников муниципальных дошкольных образовательных организаций, 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6117" w:rsidRPr="00683C97" w:rsidRDefault="00546117" w:rsidP="007D0FD5">
            <w:pPr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50</w:t>
            </w:r>
          </w:p>
        </w:tc>
      </w:tr>
      <w:tr w:rsidR="00546117" w:rsidRPr="00683C97" w:rsidTr="007D0FD5">
        <w:trPr>
          <w:trHeight w:val="9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6117" w:rsidRPr="00683C97" w:rsidRDefault="00546117" w:rsidP="007D0FD5">
            <w:pPr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 xml:space="preserve">Удовлетворённость населения качеством дошкольного образования, % от общего числа </w:t>
            </w:r>
            <w:proofErr w:type="gramStart"/>
            <w:r w:rsidRPr="00683C97">
              <w:rPr>
                <w:rFonts w:ascii="Times New Roman" w:hAnsi="Times New Roman" w:cs="Times New Roman"/>
              </w:rPr>
              <w:t>опрошенных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90</w:t>
            </w:r>
          </w:p>
        </w:tc>
      </w:tr>
    </w:tbl>
    <w:p w:rsidR="00546117" w:rsidRPr="00683C97" w:rsidRDefault="00546117" w:rsidP="00546117">
      <w:pPr>
        <w:jc w:val="both"/>
        <w:rPr>
          <w:rFonts w:ascii="Times New Roman" w:hAnsi="Times New Roman" w:cs="Times New Roman"/>
          <w:bCs/>
          <w:iCs/>
        </w:rPr>
      </w:pPr>
    </w:p>
    <w:p w:rsidR="00546117" w:rsidRPr="00683C97" w:rsidRDefault="00546117" w:rsidP="00546117">
      <w:pPr>
        <w:jc w:val="both"/>
        <w:rPr>
          <w:rFonts w:ascii="Times New Roman" w:hAnsi="Times New Roman" w:cs="Times New Roman"/>
          <w:bCs/>
          <w:iCs/>
        </w:rPr>
      </w:pPr>
      <w:r w:rsidRPr="00683C97">
        <w:rPr>
          <w:rFonts w:ascii="Times New Roman" w:hAnsi="Times New Roman" w:cs="Times New Roman"/>
          <w:bCs/>
          <w:iCs/>
        </w:rPr>
        <w:t>Увеличение численности населения в возрасте от 1 года до 7 лет обусловило рост численности детей, состоящих на учете для предоставления места в дошкольных образовательных организациях, что требует создания дополнительных мест. Поэтому одним из основных направлений деятельности муниципального органа управления образования является ликвидация очереди на зачисление детей в дошкольные образовательные организации и увеличение охвата детей программами дошкольного образования.</w:t>
      </w:r>
    </w:p>
    <w:p w:rsidR="00546117" w:rsidRPr="00683C97" w:rsidRDefault="00546117" w:rsidP="0054611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trike/>
        </w:rPr>
      </w:pPr>
      <w:r w:rsidRPr="00683C97">
        <w:rPr>
          <w:rFonts w:ascii="Times New Roman" w:hAnsi="Times New Roman" w:cs="Times New Roman"/>
        </w:rPr>
        <w:t>Проблема дефицита мест в дошкольных организациях приводит к снижению доступности дошкольного образования. Количество дошкольных образовательных организаций в настоящее время является недостаточным для удовлетворения спроса граждан на получение услуг дошкольного образования. В 2012-2013 учебном году численность детей, нуждающихся в предоставлении места в ДОУ и не обеспеченных таковым, составила 128 человек.</w:t>
      </w:r>
    </w:p>
    <w:p w:rsidR="00546117" w:rsidRPr="00683C97" w:rsidRDefault="00546117" w:rsidP="0054611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 xml:space="preserve"> Количество работников, занятых в системе дошкольного образования, по состоянию </w:t>
      </w:r>
      <w:proofErr w:type="gramStart"/>
      <w:r w:rsidRPr="00683C97">
        <w:rPr>
          <w:rFonts w:ascii="Times New Roman" w:hAnsi="Times New Roman" w:cs="Times New Roman"/>
        </w:rPr>
        <w:t>на конец</w:t>
      </w:r>
      <w:proofErr w:type="gramEnd"/>
      <w:r w:rsidRPr="00683C97">
        <w:rPr>
          <w:rFonts w:ascii="Times New Roman" w:hAnsi="Times New Roman" w:cs="Times New Roman"/>
        </w:rPr>
        <w:t xml:space="preserve"> 2013 года составило 154 человека, в том числе 72 педагогических работников (47 % в общей численности работников), при этом все педагогические работники имеют педагогическое образование. В связи с планируемым увеличением числа мест в дошкольных образовательных организациях, предполагается увеличение численности работников к 2018 году до 200 человека, в том числе увеличение численности педагогических работников до 96 человек.</w:t>
      </w:r>
    </w:p>
    <w:p w:rsidR="00546117" w:rsidRPr="00683C97" w:rsidRDefault="00546117" w:rsidP="0054611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 xml:space="preserve">Небольшое увеличение педагогических работников в системе дошкольного образования ведет к увеличению численности воспитанников, приходящихся на 1 педагогического работника. В настоящее время данный показатель равен 9,9 человек (областной показатель 9,7 чел.), к 2020 году он увеличится до 10,2 человека. </w:t>
      </w:r>
    </w:p>
    <w:p w:rsidR="00546117" w:rsidRPr="00683C97" w:rsidRDefault="00546117" w:rsidP="0054611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>Таблица 1.2 – Общие сведения о работниках системы дошкольных образовательных организаций</w:t>
      </w:r>
    </w:p>
    <w:p w:rsidR="00546117" w:rsidRPr="00683C97" w:rsidRDefault="00546117" w:rsidP="0054611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tbl>
      <w:tblPr>
        <w:tblW w:w="9539" w:type="dxa"/>
        <w:tblInd w:w="92" w:type="dxa"/>
        <w:tblLook w:val="0000"/>
      </w:tblPr>
      <w:tblGrid>
        <w:gridCol w:w="583"/>
        <w:gridCol w:w="2853"/>
        <w:gridCol w:w="900"/>
        <w:gridCol w:w="900"/>
        <w:gridCol w:w="720"/>
        <w:gridCol w:w="960"/>
        <w:gridCol w:w="900"/>
        <w:gridCol w:w="840"/>
        <w:gridCol w:w="883"/>
      </w:tblGrid>
      <w:tr w:rsidR="00546117" w:rsidRPr="00683C97" w:rsidTr="007D0FD5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683C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683C97">
              <w:rPr>
                <w:rFonts w:ascii="Times New Roman" w:hAnsi="Times New Roman" w:cs="Times New Roman"/>
              </w:rPr>
              <w:t>/</w:t>
            </w:r>
            <w:proofErr w:type="spellStart"/>
            <w:r w:rsidRPr="00683C97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2012 год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2013 год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2018 год</w:t>
            </w:r>
          </w:p>
        </w:tc>
      </w:tr>
      <w:tr w:rsidR="00546117" w:rsidRPr="00683C97" w:rsidTr="007D0FD5">
        <w:trPr>
          <w:cantSplit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6117" w:rsidRPr="00683C97" w:rsidRDefault="00546117" w:rsidP="007D0FD5">
            <w:pPr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Численность работников дошкольных образовательных организаций, всего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 xml:space="preserve">154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 xml:space="preserve">154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 xml:space="preserve">157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 xml:space="preserve">157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 xml:space="preserve">200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 xml:space="preserve">200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200</w:t>
            </w:r>
          </w:p>
        </w:tc>
      </w:tr>
      <w:tr w:rsidR="00546117" w:rsidRPr="00683C97" w:rsidTr="007D0FD5">
        <w:trPr>
          <w:cantSplit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6117" w:rsidRPr="00683C97" w:rsidRDefault="00546117" w:rsidP="007D0FD5">
            <w:pPr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в т.ч. педагогические работники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91</w:t>
            </w:r>
          </w:p>
        </w:tc>
      </w:tr>
      <w:tr w:rsidR="00546117" w:rsidRPr="00683C97" w:rsidTr="007D0FD5">
        <w:trPr>
          <w:cantSplit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6117" w:rsidRPr="00683C97" w:rsidRDefault="00546117" w:rsidP="007D0FD5">
            <w:pPr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Численность воспитанников организаций дошкольного образования в расчете на 1 педагогического работника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10,2</w:t>
            </w:r>
          </w:p>
        </w:tc>
      </w:tr>
      <w:tr w:rsidR="00546117" w:rsidRPr="00683C97" w:rsidTr="007D0FD5">
        <w:trPr>
          <w:cantSplit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6117" w:rsidRPr="00683C97" w:rsidRDefault="00546117" w:rsidP="007D0FD5">
            <w:pPr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Удельный вес численность педагогических работников дошкольных образовательных организаций, имеющих педагогическое образование, в общей численности педагогических работников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94,2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97,1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96,2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96,3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96,3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96,3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117" w:rsidRPr="00683C97" w:rsidRDefault="00546117" w:rsidP="007D0FD5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83C97">
              <w:rPr>
                <w:rFonts w:ascii="Times New Roman" w:hAnsi="Times New Roman" w:cs="Times New Roman"/>
              </w:rPr>
              <w:t>96,3</w:t>
            </w:r>
          </w:p>
        </w:tc>
      </w:tr>
    </w:tbl>
    <w:p w:rsidR="00546117" w:rsidRPr="00683C97" w:rsidRDefault="00546117" w:rsidP="00546117">
      <w:pPr>
        <w:jc w:val="both"/>
        <w:outlineLvl w:val="1"/>
        <w:rPr>
          <w:rFonts w:ascii="Times New Roman" w:hAnsi="Times New Roman" w:cs="Times New Roman"/>
        </w:rPr>
      </w:pPr>
    </w:p>
    <w:p w:rsidR="00546117" w:rsidRPr="00683C97" w:rsidRDefault="00546117" w:rsidP="00546117">
      <w:pPr>
        <w:jc w:val="both"/>
        <w:outlineLvl w:val="1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 xml:space="preserve">Существующие организационные формы дошкольного образования не удовлетворяют полностью растущие потребности населения. </w:t>
      </w:r>
    </w:p>
    <w:p w:rsidR="00546117" w:rsidRPr="00683C97" w:rsidRDefault="00546117" w:rsidP="00546117">
      <w:pPr>
        <w:shd w:val="clear" w:color="auto" w:fill="FFFFFF"/>
        <w:jc w:val="both"/>
        <w:rPr>
          <w:rFonts w:ascii="Times New Roman" w:hAnsi="Times New Roman" w:cs="Times New Roman"/>
        </w:rPr>
      </w:pPr>
      <w:proofErr w:type="gramStart"/>
      <w:r w:rsidRPr="00683C97">
        <w:rPr>
          <w:rFonts w:ascii="Times New Roman" w:hAnsi="Times New Roman" w:cs="Times New Roman"/>
        </w:rPr>
        <w:t xml:space="preserve">Во исполнение постановления Правительства Белгородской области № 69-пп от 25.02.2013 года «Об утверждении плана мероприятий («дорожной картой») «Изменения в отраслях социальной сферы, направленные на повышение эффективности образования и науки в Белгородской области», </w:t>
      </w:r>
      <w:r w:rsidRPr="00683C97">
        <w:rPr>
          <w:rFonts w:ascii="Times New Roman" w:hAnsi="Times New Roman" w:cs="Times New Roman"/>
          <w:shd w:val="clear" w:color="auto" w:fill="FFFFFF"/>
        </w:rPr>
        <w:t xml:space="preserve">разработан и утверждён постановлением администрации муниципального района «Краснояружского </w:t>
      </w:r>
      <w:r w:rsidRPr="00683C97">
        <w:rPr>
          <w:rFonts w:ascii="Times New Roman" w:hAnsi="Times New Roman" w:cs="Times New Roman"/>
        </w:rPr>
        <w:t xml:space="preserve">от  20 мая  </w:t>
      </w:r>
      <w:smartTag w:uri="urn:schemas-microsoft-com:office:smarttags" w:element="metricconverter">
        <w:smartTagPr>
          <w:attr w:name="ProductID" w:val="2013 г"/>
        </w:smartTagPr>
        <w:r w:rsidRPr="00683C97">
          <w:rPr>
            <w:rFonts w:ascii="Times New Roman" w:hAnsi="Times New Roman" w:cs="Times New Roman"/>
          </w:rPr>
          <w:t>2013 г</w:t>
        </w:r>
      </w:smartTag>
      <w:r w:rsidRPr="00683C97">
        <w:rPr>
          <w:rFonts w:ascii="Times New Roman" w:hAnsi="Times New Roman" w:cs="Times New Roman"/>
        </w:rPr>
        <w:t>.№</w:t>
      </w:r>
      <w:r w:rsidRPr="00683C97">
        <w:rPr>
          <w:rFonts w:ascii="Times New Roman" w:hAnsi="Times New Roman" w:cs="Times New Roman"/>
          <w:shd w:val="clear" w:color="auto" w:fill="FFFFFF"/>
        </w:rPr>
        <w:t xml:space="preserve">227 </w:t>
      </w:r>
      <w:r w:rsidRPr="00683C97">
        <w:rPr>
          <w:rFonts w:ascii="Times New Roman" w:hAnsi="Times New Roman" w:cs="Times New Roman"/>
          <w:b/>
          <w:bCs/>
        </w:rPr>
        <w:t>«</w:t>
      </w:r>
      <w:r w:rsidRPr="00683C97">
        <w:rPr>
          <w:rFonts w:ascii="Times New Roman" w:hAnsi="Times New Roman" w:cs="Times New Roman"/>
          <w:bCs/>
        </w:rPr>
        <w:t>Изменения в отраслях социальной сферы, направленные на повышение эффективности образования и науки» Краснояружского района</w:t>
      </w:r>
      <w:r w:rsidRPr="00683C97">
        <w:rPr>
          <w:rFonts w:ascii="Times New Roman" w:hAnsi="Times New Roman" w:cs="Times New Roman"/>
          <w:b/>
          <w:bCs/>
        </w:rPr>
        <w:t xml:space="preserve"> </w:t>
      </w:r>
      <w:r w:rsidRPr="00683C97">
        <w:rPr>
          <w:rFonts w:ascii="Times New Roman" w:hAnsi="Times New Roman" w:cs="Times New Roman"/>
          <w:shd w:val="clear" w:color="auto" w:fill="FFFFFF"/>
        </w:rPr>
        <w:t>план</w:t>
      </w:r>
      <w:proofErr w:type="gramEnd"/>
      <w:r w:rsidRPr="00683C97">
        <w:rPr>
          <w:rFonts w:ascii="Times New Roman" w:hAnsi="Times New Roman" w:cs="Times New Roman"/>
          <w:shd w:val="clear" w:color="auto" w:fill="FFFFFF"/>
        </w:rPr>
        <w:t xml:space="preserve"> мероприятий «дорожная карта».</w:t>
      </w:r>
    </w:p>
    <w:p w:rsidR="00546117" w:rsidRPr="00683C97" w:rsidRDefault="00546117" w:rsidP="00546117">
      <w:pPr>
        <w:jc w:val="both"/>
        <w:outlineLvl w:val="1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 xml:space="preserve">Основные направления «дорожной карты», планируемые к реализации до 2018 года, включают реализацию мероприятий по ликвидации очередности на зачисление детей в дошкольные образовательные организации, обеспечению высокого качества услуг дошкольного образования. </w:t>
      </w:r>
    </w:p>
    <w:p w:rsidR="00546117" w:rsidRPr="00683C97" w:rsidRDefault="00546117" w:rsidP="0054611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Cs/>
        </w:rPr>
      </w:pPr>
      <w:r w:rsidRPr="00683C97">
        <w:rPr>
          <w:rFonts w:ascii="Times New Roman" w:hAnsi="Times New Roman" w:cs="Times New Roman"/>
          <w:bCs/>
          <w:iCs/>
        </w:rPr>
        <w:t xml:space="preserve">В целях реализации национальной образовательной инициативы «Наша новая школа», декларирующей поддержку развития систем дошкольного образования, обеспечивающих равные стартовые условия прихода детей в школу, в районе 100% всем детям в возрасте 5 – 7 лет предоставляется место в старших и подготовительных группах ДОУ. </w:t>
      </w:r>
    </w:p>
    <w:p w:rsidR="00546117" w:rsidRPr="00683C97" w:rsidRDefault="00546117" w:rsidP="0054611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Cs/>
        </w:rPr>
      </w:pPr>
      <w:r w:rsidRPr="00683C97">
        <w:rPr>
          <w:rFonts w:ascii="Times New Roman" w:hAnsi="Times New Roman" w:cs="Times New Roman"/>
          <w:bCs/>
          <w:iCs/>
        </w:rPr>
        <w:t xml:space="preserve">Несмотря на положительную динамику, реализации программ </w:t>
      </w:r>
      <w:proofErr w:type="spellStart"/>
      <w:r w:rsidRPr="00683C97">
        <w:rPr>
          <w:rFonts w:ascii="Times New Roman" w:hAnsi="Times New Roman" w:cs="Times New Roman"/>
          <w:bCs/>
          <w:iCs/>
        </w:rPr>
        <w:t>предшкольной</w:t>
      </w:r>
      <w:proofErr w:type="spellEnd"/>
      <w:r w:rsidRPr="00683C97">
        <w:rPr>
          <w:rFonts w:ascii="Times New Roman" w:hAnsi="Times New Roman" w:cs="Times New Roman"/>
          <w:bCs/>
          <w:iCs/>
        </w:rPr>
        <w:t xml:space="preserve"> подготовки, проблема обеспечения доступного и качественного дошкольного образования остается актуальной и требует поиска как внешних, так и внутренних резервов развития системы в целом.</w:t>
      </w:r>
    </w:p>
    <w:p w:rsidR="00546117" w:rsidRPr="00683C97" w:rsidRDefault="00546117" w:rsidP="0054611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Cs/>
        </w:rPr>
      </w:pPr>
      <w:r w:rsidRPr="00683C97">
        <w:rPr>
          <w:rFonts w:ascii="Times New Roman" w:hAnsi="Times New Roman" w:cs="Times New Roman"/>
          <w:bCs/>
          <w:iCs/>
        </w:rPr>
        <w:t>Таким образом, основной проблемой в системе дошкольного образования района является дефицит мест в дошкольных образовательных организациях в условиях роста численности детского населения.</w:t>
      </w:r>
    </w:p>
    <w:p w:rsidR="00546117" w:rsidRPr="00683C97" w:rsidRDefault="00546117" w:rsidP="0054611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83C97">
        <w:rPr>
          <w:rFonts w:ascii="Times New Roman" w:hAnsi="Times New Roman" w:cs="Times New Roman"/>
          <w:sz w:val="24"/>
          <w:szCs w:val="24"/>
        </w:rPr>
        <w:t>Подпрограмма является инструментом для реализации муниципальной политики Краснояружского района в сфере дошкольного образования и направлена на решение выше обозначенных проблем.</w:t>
      </w:r>
    </w:p>
    <w:p w:rsidR="00546117" w:rsidRPr="00683C97" w:rsidRDefault="00546117" w:rsidP="0054611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46117" w:rsidRPr="00683C97" w:rsidRDefault="00151146" w:rsidP="00546117">
      <w:pPr>
        <w:pStyle w:val="20"/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683C97">
        <w:rPr>
          <w:rFonts w:ascii="Times New Roman" w:hAnsi="Times New Roman"/>
          <w:b/>
          <w:bCs/>
          <w:sz w:val="24"/>
          <w:szCs w:val="24"/>
        </w:rPr>
        <w:t>Цель (цели), задачи сроки и этапы реализации подпрограммы.</w:t>
      </w:r>
    </w:p>
    <w:p w:rsidR="00873158" w:rsidRPr="00683C97" w:rsidRDefault="00873158" w:rsidP="00873158">
      <w:pPr>
        <w:jc w:val="both"/>
        <w:rPr>
          <w:rFonts w:ascii="Times New Roman" w:hAnsi="Times New Roman" w:cs="Times New Roman"/>
        </w:rPr>
      </w:pPr>
    </w:p>
    <w:p w:rsidR="00873158" w:rsidRPr="00683C97" w:rsidRDefault="00873158" w:rsidP="00873158">
      <w:pPr>
        <w:ind w:firstLine="567"/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>Целью подпрограммы является обеспечение доступности дошкольного образования за счёт развития сети муниципальных дошкольных организаций.</w:t>
      </w:r>
    </w:p>
    <w:p w:rsidR="00546117" w:rsidRPr="00683C97" w:rsidRDefault="00546117" w:rsidP="0054611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>Для достижения цели необходимо решение следующих задач:</w:t>
      </w:r>
    </w:p>
    <w:p w:rsidR="00873158" w:rsidRPr="00683C97" w:rsidRDefault="00873158" w:rsidP="00873158">
      <w:pPr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>1. Обеспечение деятельности (оказание услуг по организации предоставления дошкольного образования) подведомственных организаций, в том числе на предоставление муниципальным организациям субсидий.</w:t>
      </w:r>
    </w:p>
    <w:p w:rsidR="00546117" w:rsidRPr="00683C97" w:rsidRDefault="00873158" w:rsidP="0087315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</w:rPr>
      </w:pPr>
      <w:r w:rsidRPr="00683C97">
        <w:rPr>
          <w:rFonts w:ascii="Times New Roman" w:hAnsi="Times New Roman" w:cs="Times New Roman"/>
        </w:rPr>
        <w:t>2. Создание дополнительных мест в муниципальных образовательных организациях различных типов, в том числе за счёт строительства детского сада</w:t>
      </w:r>
      <w:r w:rsidRPr="00683C97">
        <w:rPr>
          <w:rFonts w:ascii="Times New Roman" w:hAnsi="Times New Roman" w:cs="Times New Roman"/>
          <w:i/>
        </w:rPr>
        <w:t>.</w:t>
      </w:r>
    </w:p>
    <w:p w:rsidR="00546117" w:rsidRPr="00683C97" w:rsidRDefault="00546117" w:rsidP="0054611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>Основными показателями конечного результата реализации подпрограммы являются:</w:t>
      </w:r>
    </w:p>
    <w:p w:rsidR="007309D3" w:rsidRPr="00683C97" w:rsidRDefault="007309D3" w:rsidP="007309D3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683C97">
        <w:rPr>
          <w:rFonts w:ascii="Times New Roman" w:hAnsi="Times New Roman" w:cs="Times New Roman"/>
          <w:sz w:val="24"/>
          <w:szCs w:val="24"/>
        </w:rPr>
        <w:t xml:space="preserve">Ликвидация дефицита мест в дошкольных образовательных организациях - 0%  к 2020 году. Удельный вес воспитанников дошкольных образовательных организаций, обучающихся по </w:t>
      </w:r>
      <w:r w:rsidRPr="00683C97">
        <w:rPr>
          <w:rFonts w:ascii="Times New Roman" w:hAnsi="Times New Roman" w:cs="Times New Roman"/>
          <w:sz w:val="24"/>
          <w:szCs w:val="24"/>
        </w:rPr>
        <w:lastRenderedPageBreak/>
        <w:t>программам, соответствующим федеральным государственным образовательным стандартам дошкольного образования, в общей численности воспитанников дошкольных образовательных организаций до – 100 % к 2020 году.</w:t>
      </w:r>
    </w:p>
    <w:p w:rsidR="00546117" w:rsidRPr="00683C97" w:rsidRDefault="00546117" w:rsidP="007309D3">
      <w:pPr>
        <w:pStyle w:val="20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83C97">
        <w:rPr>
          <w:rFonts w:ascii="Times New Roman" w:hAnsi="Times New Roman"/>
          <w:sz w:val="24"/>
          <w:szCs w:val="24"/>
        </w:rPr>
        <w:t>Сроки реализации подпрограммы – на протяжении всего периода реализации государственной программы - 2015 – 2020 гг. Этапы реализации программы не выделяются.</w:t>
      </w:r>
    </w:p>
    <w:p w:rsidR="00546117" w:rsidRPr="00683C97" w:rsidRDefault="00546117" w:rsidP="00546117">
      <w:pPr>
        <w:pStyle w:val="20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46117" w:rsidRPr="00683C97" w:rsidRDefault="00546117" w:rsidP="00546117">
      <w:pPr>
        <w:pStyle w:val="20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46117" w:rsidRPr="00683C97" w:rsidRDefault="00151146" w:rsidP="00546117">
      <w:pPr>
        <w:pStyle w:val="20"/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83C97">
        <w:rPr>
          <w:rFonts w:ascii="Times New Roman" w:hAnsi="Times New Roman"/>
          <w:b/>
          <w:bCs/>
          <w:sz w:val="24"/>
          <w:szCs w:val="24"/>
        </w:rPr>
        <w:t xml:space="preserve">Обоснование выделения системы </w:t>
      </w:r>
      <w:r w:rsidR="00036520" w:rsidRPr="00683C97">
        <w:rPr>
          <w:rFonts w:ascii="Times New Roman" w:hAnsi="Times New Roman"/>
          <w:b/>
          <w:bCs/>
          <w:sz w:val="24"/>
          <w:szCs w:val="24"/>
        </w:rPr>
        <w:t xml:space="preserve">основных </w:t>
      </w:r>
      <w:r w:rsidRPr="00683C97">
        <w:rPr>
          <w:rFonts w:ascii="Times New Roman" w:hAnsi="Times New Roman"/>
          <w:b/>
          <w:bCs/>
          <w:sz w:val="24"/>
          <w:szCs w:val="24"/>
        </w:rPr>
        <w:t>мероприятий и краткое описание основных мероприятий подпрограммы</w:t>
      </w:r>
    </w:p>
    <w:p w:rsidR="00546117" w:rsidRPr="00683C97" w:rsidRDefault="00546117" w:rsidP="0003652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>Для выполнения задачи 1 «Обеспечение деятельности (оказание услуг по реализации дошкольного образования) подведомственных организаций, в том числе на предоставление муниципальным организациям субсидий» необходимо реализовать следующие основные мероприятия:</w:t>
      </w:r>
    </w:p>
    <w:p w:rsidR="00546117" w:rsidRPr="00683C97" w:rsidRDefault="00546117" w:rsidP="0054611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>1. Обеспечение реализации прав граждан на получение общедоступного и бесплатного дошкольного образования в муниципальных дошкольных образовательных организациях.</w:t>
      </w:r>
    </w:p>
    <w:p w:rsidR="00546117" w:rsidRPr="00683C97" w:rsidRDefault="00546117" w:rsidP="0054611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>Реализация основного мероприятия направлена на обеспечение деятельности дошкольных образовательных организаций по предоставлению гражданам качественного общедоступного и бесплатного дошкольного образования.</w:t>
      </w:r>
    </w:p>
    <w:p w:rsidR="00546117" w:rsidRPr="00683C97" w:rsidRDefault="00546117" w:rsidP="0054611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>Финансирование мероприятия осуществляется из бюджета муниципального района (</w:t>
      </w:r>
      <w:r w:rsidRPr="00683C97">
        <w:rPr>
          <w:rStyle w:val="a6"/>
          <w:sz w:val="24"/>
          <w:szCs w:val="24"/>
        </w:rPr>
        <w:t>содержание зданий, хозяйственные нужды и коммунальные расходы)</w:t>
      </w:r>
      <w:r w:rsidRPr="00683C97">
        <w:rPr>
          <w:rFonts w:ascii="Times New Roman" w:hAnsi="Times New Roman" w:cs="Times New Roman"/>
        </w:rPr>
        <w:t>.</w:t>
      </w:r>
    </w:p>
    <w:p w:rsidR="00546117" w:rsidRPr="00683C97" w:rsidRDefault="00546117" w:rsidP="0054611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>2. Введение и реализация Федерального государственного образовательного стандарта дошкольного образования в образовательных организациях Краснояружского района.</w:t>
      </w:r>
    </w:p>
    <w:p w:rsidR="00546117" w:rsidRPr="00683C97" w:rsidRDefault="00546117" w:rsidP="0054611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>Реализация основного мероприятия направлена на организацию работы муниципальных образовательных организаций по введению и реализации федерального государственного стандарта дошкольного образования, по созданию условий для реализации предметно-развивающей среды с учётом требований ФГОС, по разработке основных образовательных программ, повышению квалификации и профессиональной переподготовке работников дошкольных организаций.</w:t>
      </w:r>
    </w:p>
    <w:p w:rsidR="00546117" w:rsidRPr="00683C97" w:rsidRDefault="00546117" w:rsidP="0054611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>Финансирование мероприятия осуществляется из регионального бюджета (</w:t>
      </w:r>
      <w:r w:rsidRPr="00683C97">
        <w:rPr>
          <w:rStyle w:val="a6"/>
          <w:sz w:val="24"/>
          <w:szCs w:val="24"/>
        </w:rPr>
        <w:t xml:space="preserve"> в части финансового обеспечения расходов на оплату труда работников дошкольных образовательных организаций, расходов на учебные и наглядные пособия, средства обучения, игры и игрушки, расходные материалы в соответствии с нормативными затратами на образовательную деятельность</w:t>
      </w:r>
      <w:proofErr w:type="gramStart"/>
      <w:r w:rsidRPr="00683C97">
        <w:rPr>
          <w:rStyle w:val="a6"/>
          <w:sz w:val="24"/>
          <w:szCs w:val="24"/>
        </w:rPr>
        <w:t>).</w:t>
      </w:r>
      <w:r w:rsidRPr="00683C97">
        <w:rPr>
          <w:rFonts w:ascii="Times New Roman" w:hAnsi="Times New Roman" w:cs="Times New Roman"/>
        </w:rPr>
        <w:t>.</w:t>
      </w:r>
      <w:proofErr w:type="gramEnd"/>
    </w:p>
    <w:p w:rsidR="00546117" w:rsidRPr="00683C97" w:rsidRDefault="00546117" w:rsidP="0054611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>3. Компенсация части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образования.</w:t>
      </w:r>
    </w:p>
    <w:p w:rsidR="00546117" w:rsidRPr="00683C97" w:rsidRDefault="00546117" w:rsidP="00546117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>Реализация основного мероприятия направлена на материальную поддержку воспитания и обучения детей, посещающих образовательные организации, реализующие образовательную программу дошкольного образования, посредством предоставления субвенций муниципальному району на выплату компенсации части родительской платы за содержание ребенка в муниципальных образовательных организациях.</w:t>
      </w:r>
    </w:p>
    <w:p w:rsidR="00546117" w:rsidRPr="00683C97" w:rsidRDefault="00546117" w:rsidP="0054611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>Финансирование мероприятия осуществляется из регионального бюджета.</w:t>
      </w:r>
    </w:p>
    <w:p w:rsidR="00546117" w:rsidRPr="00683C97" w:rsidRDefault="00546117" w:rsidP="00546117">
      <w:pPr>
        <w:numPr>
          <w:ilvl w:val="1"/>
          <w:numId w:val="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>Предоставление мер социальной поддержки отдельным работникам муниципальных образовательных организаций, проживающих в сельских населенных пунктах, рабочих поселках (поселках городского типа) на территории Краснояружского района.</w:t>
      </w:r>
    </w:p>
    <w:p w:rsidR="00284F47" w:rsidRPr="00683C97" w:rsidRDefault="00284F47" w:rsidP="000B22CF">
      <w:pPr>
        <w:pStyle w:val="a7"/>
        <w:autoSpaceDE w:val="0"/>
        <w:autoSpaceDN w:val="0"/>
        <w:adjustRightInd w:val="0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683C97">
        <w:rPr>
          <w:rFonts w:ascii="Times New Roman" w:hAnsi="Times New Roman"/>
          <w:b/>
          <w:sz w:val="24"/>
          <w:szCs w:val="24"/>
        </w:rPr>
        <w:t>4.Ресурсное обеспечение подпрограммы</w:t>
      </w:r>
      <w:r w:rsidR="000B22CF" w:rsidRPr="00683C97">
        <w:rPr>
          <w:rFonts w:ascii="Times New Roman" w:hAnsi="Times New Roman"/>
          <w:b/>
          <w:sz w:val="24"/>
          <w:szCs w:val="24"/>
        </w:rPr>
        <w:t>.</w:t>
      </w:r>
    </w:p>
    <w:p w:rsidR="00546117" w:rsidRPr="00683C97" w:rsidRDefault="00546117" w:rsidP="0054611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>Финансирование осуществляется из областного бюджета.</w:t>
      </w:r>
    </w:p>
    <w:p w:rsidR="00546117" w:rsidRPr="00683C97" w:rsidRDefault="00546117" w:rsidP="0054611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>Для выполнения задачи 2 «Создание дополнительных мест в муниципальных образовательных организациях различных типов, в том числе за счёт строительства детского сада</w:t>
      </w:r>
      <w:r w:rsidRPr="00683C97">
        <w:rPr>
          <w:rFonts w:ascii="Times New Roman" w:hAnsi="Times New Roman" w:cs="Times New Roman"/>
          <w:i/>
        </w:rPr>
        <w:t xml:space="preserve"> </w:t>
      </w:r>
      <w:r w:rsidRPr="00683C97">
        <w:rPr>
          <w:rFonts w:ascii="Times New Roman" w:hAnsi="Times New Roman" w:cs="Times New Roman"/>
        </w:rPr>
        <w:t>необходимо реализовать следующие основные мероприятия.</w:t>
      </w:r>
    </w:p>
    <w:p w:rsidR="00546117" w:rsidRPr="00683C97" w:rsidRDefault="00546117" w:rsidP="0054611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>1. Модернизация системы дошкольного образования в районе.</w:t>
      </w:r>
    </w:p>
    <w:p w:rsidR="00546117" w:rsidRPr="00683C97" w:rsidRDefault="00546117" w:rsidP="0054611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 xml:space="preserve">В рамках данного основного мероприятия предполагается предоставление субсидий </w:t>
      </w:r>
      <w:r w:rsidRPr="00683C97">
        <w:rPr>
          <w:rFonts w:ascii="Times New Roman" w:hAnsi="Times New Roman" w:cs="Times New Roman"/>
        </w:rPr>
        <w:lastRenderedPageBreak/>
        <w:t>муниципальному району на приобретение оборудования для дошкольных образовательных организаций.</w:t>
      </w:r>
    </w:p>
    <w:p w:rsidR="00546117" w:rsidRPr="00683C97" w:rsidRDefault="00546117" w:rsidP="0054611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>Финансирование мероприятия осуществляется из средств федерального и регионального бюджетов.</w:t>
      </w:r>
    </w:p>
    <w:p w:rsidR="00546117" w:rsidRPr="00683C97" w:rsidRDefault="00546117" w:rsidP="00546117">
      <w:pPr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>2. Строительство дошкольного учреждения в районе.</w:t>
      </w:r>
    </w:p>
    <w:p w:rsidR="00546117" w:rsidRPr="00683C97" w:rsidRDefault="00546117" w:rsidP="00546117">
      <w:pPr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>В 2015 году планируется строительство детского сада в посёлке Красная Яруга, что позволит создать дополнительно 140 мест для детей дошкольного возраста, проживающих на территории городского поселения п. Красная Яруга.</w:t>
      </w:r>
    </w:p>
    <w:p w:rsidR="00546117" w:rsidRPr="00683C97" w:rsidRDefault="00546117" w:rsidP="00546117">
      <w:pPr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 xml:space="preserve">Планируемое мероприятие направлено на увеличение охвата услугами дошкольного образования и удовлетворение потребности населения района в услугах дошкольного образования. </w:t>
      </w:r>
    </w:p>
    <w:p w:rsidR="00546117" w:rsidRPr="00683C97" w:rsidRDefault="00546117" w:rsidP="0054611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>Финансирование мероприятия осуществляется из средств федерального, областного бюджета и иных источников.</w:t>
      </w:r>
    </w:p>
    <w:p w:rsidR="00546117" w:rsidRPr="00683C97" w:rsidRDefault="00546117" w:rsidP="0054611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>3. К</w:t>
      </w:r>
      <w:r w:rsidRPr="00683C97">
        <w:rPr>
          <w:rStyle w:val="a6"/>
          <w:sz w:val="24"/>
          <w:szCs w:val="24"/>
        </w:rPr>
        <w:t>апитальный ремонт объектов муниципальной собственности.</w:t>
      </w:r>
    </w:p>
    <w:p w:rsidR="00546117" w:rsidRPr="00683C97" w:rsidRDefault="00546117" w:rsidP="00546117">
      <w:pPr>
        <w:pStyle w:val="a5"/>
        <w:shd w:val="clear" w:color="auto" w:fill="auto"/>
        <w:spacing w:before="0" w:line="322" w:lineRule="exact"/>
        <w:jc w:val="both"/>
        <w:rPr>
          <w:rStyle w:val="a6"/>
          <w:spacing w:val="0"/>
          <w:sz w:val="24"/>
          <w:szCs w:val="24"/>
        </w:rPr>
      </w:pPr>
      <w:r w:rsidRPr="00683C97">
        <w:rPr>
          <w:rStyle w:val="a6"/>
          <w:spacing w:val="0"/>
          <w:sz w:val="24"/>
          <w:szCs w:val="24"/>
        </w:rPr>
        <w:t xml:space="preserve">В рамках данного основного мероприятия предполагается предоставление субсидий муниципальным районам на </w:t>
      </w:r>
      <w:proofErr w:type="spellStart"/>
      <w:r w:rsidRPr="00683C97">
        <w:rPr>
          <w:rStyle w:val="a6"/>
          <w:spacing w:val="0"/>
          <w:sz w:val="24"/>
          <w:szCs w:val="24"/>
        </w:rPr>
        <w:t>софинансирование</w:t>
      </w:r>
      <w:proofErr w:type="spellEnd"/>
      <w:r w:rsidRPr="00683C97">
        <w:rPr>
          <w:rStyle w:val="a6"/>
          <w:spacing w:val="0"/>
          <w:sz w:val="24"/>
          <w:szCs w:val="24"/>
        </w:rPr>
        <w:t xml:space="preserve"> капитального ремонта объектов муниципальной собственности, а также на проведение проектно-изыскательских работ, проведение экспертизы проектов и иные работы при проведении капитального ремонта объектов муниципальной собственности, а также расходы на иные цели.</w:t>
      </w:r>
    </w:p>
    <w:p w:rsidR="00546117" w:rsidRPr="00683C97" w:rsidRDefault="00546117" w:rsidP="00546117">
      <w:pPr>
        <w:pStyle w:val="a5"/>
        <w:shd w:val="clear" w:color="auto" w:fill="auto"/>
        <w:spacing w:before="0" w:line="322" w:lineRule="exact"/>
        <w:jc w:val="both"/>
        <w:rPr>
          <w:rStyle w:val="a6"/>
          <w:spacing w:val="0"/>
          <w:sz w:val="24"/>
          <w:szCs w:val="24"/>
        </w:rPr>
      </w:pPr>
      <w:r w:rsidRPr="00683C97">
        <w:rPr>
          <w:rStyle w:val="a6"/>
          <w:spacing w:val="0"/>
          <w:sz w:val="24"/>
          <w:szCs w:val="24"/>
        </w:rPr>
        <w:t>Необходим капитальный ремонт МДОУ «</w:t>
      </w:r>
      <w:proofErr w:type="spellStart"/>
      <w:r w:rsidRPr="00683C97">
        <w:rPr>
          <w:rStyle w:val="a6"/>
          <w:spacing w:val="0"/>
          <w:sz w:val="24"/>
          <w:szCs w:val="24"/>
        </w:rPr>
        <w:t>Краснояружский</w:t>
      </w:r>
      <w:proofErr w:type="spellEnd"/>
      <w:r w:rsidRPr="00683C97">
        <w:rPr>
          <w:rStyle w:val="a6"/>
          <w:spacing w:val="0"/>
          <w:sz w:val="24"/>
          <w:szCs w:val="24"/>
        </w:rPr>
        <w:t xml:space="preserve"> детский сад </w:t>
      </w:r>
      <w:proofErr w:type="spellStart"/>
      <w:r w:rsidRPr="00683C97">
        <w:rPr>
          <w:rStyle w:val="a6"/>
          <w:spacing w:val="0"/>
          <w:sz w:val="24"/>
          <w:szCs w:val="24"/>
        </w:rPr>
        <w:t>общеразвивающего</w:t>
      </w:r>
      <w:proofErr w:type="spellEnd"/>
      <w:r w:rsidRPr="00683C97">
        <w:rPr>
          <w:rStyle w:val="a6"/>
          <w:spacing w:val="0"/>
          <w:sz w:val="24"/>
          <w:szCs w:val="24"/>
        </w:rPr>
        <w:t xml:space="preserve"> вида», МДОУ «</w:t>
      </w:r>
      <w:proofErr w:type="spellStart"/>
      <w:r w:rsidRPr="00683C97">
        <w:rPr>
          <w:rStyle w:val="a6"/>
          <w:spacing w:val="0"/>
          <w:sz w:val="24"/>
          <w:szCs w:val="24"/>
        </w:rPr>
        <w:t>Вязовской</w:t>
      </w:r>
      <w:proofErr w:type="spellEnd"/>
      <w:r w:rsidRPr="00683C97">
        <w:rPr>
          <w:rStyle w:val="a6"/>
          <w:spacing w:val="0"/>
          <w:sz w:val="24"/>
          <w:szCs w:val="24"/>
        </w:rPr>
        <w:t xml:space="preserve"> детский сад».</w:t>
      </w:r>
    </w:p>
    <w:p w:rsidR="00546117" w:rsidRPr="00683C97" w:rsidRDefault="00546117" w:rsidP="00546117">
      <w:pPr>
        <w:pStyle w:val="a5"/>
        <w:shd w:val="clear" w:color="auto" w:fill="auto"/>
        <w:spacing w:before="0" w:line="322" w:lineRule="exact"/>
        <w:jc w:val="both"/>
        <w:rPr>
          <w:sz w:val="24"/>
          <w:szCs w:val="24"/>
        </w:rPr>
      </w:pPr>
      <w:r w:rsidRPr="00683C97">
        <w:rPr>
          <w:rStyle w:val="a6"/>
          <w:spacing w:val="0"/>
          <w:sz w:val="24"/>
          <w:szCs w:val="24"/>
        </w:rPr>
        <w:t xml:space="preserve">В 2016 году необходимо подготовить проектно-сметную документацию для капитального ремонта МДОУ «Детский сад </w:t>
      </w:r>
      <w:proofErr w:type="spellStart"/>
      <w:r w:rsidRPr="00683C97">
        <w:rPr>
          <w:rStyle w:val="a6"/>
          <w:spacing w:val="0"/>
          <w:sz w:val="24"/>
          <w:szCs w:val="24"/>
        </w:rPr>
        <w:t>общеразвивающего</w:t>
      </w:r>
      <w:proofErr w:type="spellEnd"/>
      <w:r w:rsidRPr="00683C97">
        <w:rPr>
          <w:rStyle w:val="a6"/>
          <w:spacing w:val="0"/>
          <w:sz w:val="24"/>
          <w:szCs w:val="24"/>
        </w:rPr>
        <w:t xml:space="preserve"> вида»; в 2019 году планируется изготовление проектно-сметной документации для проведения капитального ремонта МДОУ «</w:t>
      </w:r>
      <w:proofErr w:type="spellStart"/>
      <w:r w:rsidRPr="00683C97">
        <w:rPr>
          <w:rStyle w:val="a6"/>
          <w:spacing w:val="0"/>
          <w:sz w:val="24"/>
          <w:szCs w:val="24"/>
        </w:rPr>
        <w:t>Вязовской</w:t>
      </w:r>
      <w:proofErr w:type="spellEnd"/>
      <w:r w:rsidRPr="00683C97">
        <w:rPr>
          <w:rStyle w:val="a6"/>
          <w:spacing w:val="0"/>
          <w:sz w:val="24"/>
          <w:szCs w:val="24"/>
        </w:rPr>
        <w:t xml:space="preserve"> детский сад».</w:t>
      </w:r>
    </w:p>
    <w:p w:rsidR="00546117" w:rsidRPr="00683C97" w:rsidRDefault="00546117" w:rsidP="00546117">
      <w:pPr>
        <w:ind w:firstLine="720"/>
        <w:rPr>
          <w:rFonts w:ascii="Times New Roman" w:hAnsi="Times New Roman" w:cs="Times New Roman"/>
        </w:rPr>
      </w:pPr>
      <w:r w:rsidRPr="00683C97">
        <w:rPr>
          <w:rFonts w:ascii="Times New Roman" w:hAnsi="Times New Roman" w:cs="Times New Roman"/>
        </w:rPr>
        <w:t xml:space="preserve"> Финансирование мероприятия осуществляется из средств областного, местных бюджетов и иных источников.</w:t>
      </w:r>
    </w:p>
    <w:p w:rsidR="00546117" w:rsidRDefault="00546117" w:rsidP="00546117">
      <w:pPr>
        <w:ind w:firstLine="720"/>
        <w:rPr>
          <w:rFonts w:ascii="Times New Roman" w:hAnsi="Times New Roman" w:cs="Times New Roman"/>
        </w:rPr>
      </w:pPr>
    </w:p>
    <w:p w:rsidR="00546117" w:rsidRPr="00DE2B3F" w:rsidRDefault="00546117" w:rsidP="00546117">
      <w:pPr>
        <w:pStyle w:val="20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546117" w:rsidRPr="00DE2B3F" w:rsidRDefault="00546117" w:rsidP="00546117">
      <w:pPr>
        <w:pStyle w:val="20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Cs/>
          <w:sz w:val="24"/>
          <w:szCs w:val="24"/>
        </w:rPr>
        <w:sectPr w:rsidR="00546117" w:rsidRPr="00DE2B3F" w:rsidSect="00683C97">
          <w:headerReference w:type="default" r:id="rId7"/>
          <w:headerReference w:type="first" r:id="rId8"/>
          <w:pgSz w:w="11909" w:h="16838"/>
          <w:pgMar w:top="1134" w:right="710" w:bottom="851" w:left="1560" w:header="0" w:footer="3" w:gutter="0"/>
          <w:cols w:space="720"/>
          <w:noEndnote/>
          <w:docGrid w:linePitch="360"/>
        </w:sectPr>
      </w:pPr>
    </w:p>
    <w:p w:rsidR="00546117" w:rsidRPr="000B22CF" w:rsidRDefault="000B22CF" w:rsidP="00546117">
      <w:pPr>
        <w:pStyle w:val="20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B22CF">
        <w:rPr>
          <w:rFonts w:ascii="Times New Roman" w:hAnsi="Times New Roman"/>
          <w:b/>
          <w:bCs/>
          <w:sz w:val="28"/>
          <w:szCs w:val="28"/>
        </w:rPr>
        <w:lastRenderedPageBreak/>
        <w:t>5.Прогноз показателе</w:t>
      </w:r>
      <w:r w:rsidR="00080412">
        <w:rPr>
          <w:rFonts w:ascii="Times New Roman" w:hAnsi="Times New Roman"/>
          <w:b/>
          <w:bCs/>
          <w:sz w:val="28"/>
          <w:szCs w:val="28"/>
        </w:rPr>
        <w:t>й</w:t>
      </w:r>
      <w:r w:rsidRPr="000B22CF">
        <w:rPr>
          <w:rFonts w:ascii="Times New Roman" w:hAnsi="Times New Roman"/>
          <w:b/>
          <w:bCs/>
          <w:sz w:val="28"/>
          <w:szCs w:val="28"/>
        </w:rPr>
        <w:t xml:space="preserve"> конечного результата реализации подпрограммы</w:t>
      </w:r>
    </w:p>
    <w:p w:rsidR="00546117" w:rsidRPr="00DE2B3F" w:rsidRDefault="00546117" w:rsidP="00546117">
      <w:pPr>
        <w:pStyle w:val="20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3946" w:type="dxa"/>
        <w:jc w:val="center"/>
        <w:tblInd w:w="-2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96"/>
        <w:gridCol w:w="4109"/>
        <w:gridCol w:w="2125"/>
        <w:gridCol w:w="1095"/>
        <w:gridCol w:w="1035"/>
        <w:gridCol w:w="1710"/>
        <w:gridCol w:w="1092"/>
        <w:gridCol w:w="992"/>
        <w:gridCol w:w="992"/>
      </w:tblGrid>
      <w:tr w:rsidR="00546117" w:rsidRPr="00DE2B3F" w:rsidTr="007D0FD5">
        <w:trPr>
          <w:tblHeader/>
          <w:jc w:val="center"/>
        </w:trPr>
        <w:tc>
          <w:tcPr>
            <w:tcW w:w="796" w:type="dxa"/>
            <w:vMerge w:val="restart"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09" w:type="dxa"/>
            <w:vMerge w:val="restart"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показателя, единица измерения</w:t>
            </w:r>
          </w:p>
        </w:tc>
        <w:tc>
          <w:tcPr>
            <w:tcW w:w="2125" w:type="dxa"/>
            <w:vMerge w:val="restart"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Соисполнитель</w:t>
            </w:r>
          </w:p>
        </w:tc>
        <w:tc>
          <w:tcPr>
            <w:tcW w:w="6916" w:type="dxa"/>
            <w:gridSpan w:val="6"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по годам реализации</w:t>
            </w:r>
          </w:p>
        </w:tc>
      </w:tr>
      <w:tr w:rsidR="00546117" w:rsidRPr="00DE2B3F" w:rsidTr="007D0FD5">
        <w:trPr>
          <w:tblHeader/>
          <w:jc w:val="center"/>
        </w:trPr>
        <w:tc>
          <w:tcPr>
            <w:tcW w:w="796" w:type="dxa"/>
            <w:vMerge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DE2B3F">
                <w:rPr>
                  <w:rFonts w:ascii="Times New Roman" w:hAnsi="Times New Roman" w:cs="Times New Roman"/>
                  <w:sz w:val="24"/>
                  <w:szCs w:val="24"/>
                </w:rPr>
                <w:t>2015 г</w:t>
              </w:r>
            </w:smartTag>
            <w:r w:rsidRPr="00DE2B3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35" w:type="dxa"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DE2B3F">
                <w:rPr>
                  <w:rFonts w:ascii="Times New Roman" w:hAnsi="Times New Roman" w:cs="Times New Roman"/>
                  <w:sz w:val="24"/>
                  <w:szCs w:val="24"/>
                </w:rPr>
                <w:t>2016 г</w:t>
              </w:r>
            </w:smartTag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DE2B3F">
                <w:rPr>
                  <w:rFonts w:ascii="Times New Roman" w:hAnsi="Times New Roman" w:cs="Times New Roman"/>
                  <w:sz w:val="24"/>
                  <w:szCs w:val="24"/>
                </w:rPr>
                <w:t>2017 г</w:t>
              </w:r>
            </w:smartTag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2" w:type="dxa"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DE2B3F">
                <w:rPr>
                  <w:rFonts w:ascii="Times New Roman" w:hAnsi="Times New Roman" w:cs="Times New Roman"/>
                  <w:sz w:val="24"/>
                  <w:szCs w:val="24"/>
                </w:rPr>
                <w:t>2018 г</w:t>
              </w:r>
            </w:smartTag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DE2B3F">
                <w:rPr>
                  <w:rFonts w:ascii="Times New Roman" w:hAnsi="Times New Roman" w:cs="Times New Roman"/>
                  <w:sz w:val="24"/>
                  <w:szCs w:val="24"/>
                </w:rPr>
                <w:t>2019 г</w:t>
              </w:r>
            </w:smartTag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DE2B3F">
                <w:rPr>
                  <w:rFonts w:ascii="Times New Roman" w:hAnsi="Times New Roman" w:cs="Times New Roman"/>
                  <w:sz w:val="24"/>
                  <w:szCs w:val="24"/>
                </w:rPr>
                <w:t>2020 г</w:t>
              </w:r>
            </w:smartTag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46117" w:rsidRPr="00DE2B3F" w:rsidTr="007D0FD5">
        <w:trPr>
          <w:trHeight w:val="1204"/>
          <w:jc w:val="center"/>
        </w:trPr>
        <w:tc>
          <w:tcPr>
            <w:tcW w:w="796" w:type="dxa"/>
          </w:tcPr>
          <w:p w:rsidR="00546117" w:rsidRPr="00DE2B3F" w:rsidRDefault="00546117" w:rsidP="00546117">
            <w:pPr>
              <w:pStyle w:val="ConsPlusNormal"/>
              <w:widowControl/>
              <w:numPr>
                <w:ilvl w:val="0"/>
                <w:numId w:val="1"/>
              </w:numPr>
              <w:ind w:left="0"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9" w:type="dxa"/>
          </w:tcPr>
          <w:p w:rsidR="00546117" w:rsidRPr="00DE2B3F" w:rsidRDefault="00546117" w:rsidP="007D0FD5">
            <w:pPr>
              <w:pStyle w:val="2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E2B3F">
              <w:rPr>
                <w:rFonts w:ascii="Times New Roman" w:hAnsi="Times New Roman"/>
                <w:sz w:val="24"/>
                <w:szCs w:val="24"/>
              </w:rPr>
              <w:t>Ликвидация очереди в дошкольные образовательные организации, %</w:t>
            </w:r>
          </w:p>
        </w:tc>
        <w:tc>
          <w:tcPr>
            <w:tcW w:w="2125" w:type="dxa"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Краснояружскогорайона</w:t>
            </w:r>
            <w:proofErr w:type="spellEnd"/>
          </w:p>
        </w:tc>
        <w:tc>
          <w:tcPr>
            <w:tcW w:w="1095" w:type="dxa"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35" w:type="dxa"/>
            <w:shd w:val="clear" w:color="auto" w:fill="FFFFFF"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0" w:type="dxa"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2" w:type="dxa"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46117" w:rsidRPr="00DE2B3F" w:rsidTr="007D0FD5">
        <w:trPr>
          <w:trHeight w:val="1204"/>
          <w:jc w:val="center"/>
        </w:trPr>
        <w:tc>
          <w:tcPr>
            <w:tcW w:w="796" w:type="dxa"/>
            <w:shd w:val="clear" w:color="auto" w:fill="FFFFFF"/>
          </w:tcPr>
          <w:p w:rsidR="00546117" w:rsidRPr="00DE2B3F" w:rsidRDefault="00546117" w:rsidP="00546117">
            <w:pPr>
              <w:pStyle w:val="ConsPlusNormal"/>
              <w:widowControl/>
              <w:numPr>
                <w:ilvl w:val="0"/>
                <w:numId w:val="1"/>
              </w:numPr>
              <w:ind w:left="0"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9" w:type="dxa"/>
            <w:shd w:val="clear" w:color="auto" w:fill="FFFFFF"/>
          </w:tcPr>
          <w:p w:rsidR="00546117" w:rsidRPr="00DE2B3F" w:rsidRDefault="00546117" w:rsidP="007D0FD5">
            <w:pPr>
              <w:pStyle w:val="2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E2B3F">
              <w:rPr>
                <w:rFonts w:ascii="Times New Roman" w:hAnsi="Times New Roman"/>
                <w:sz w:val="24"/>
                <w:szCs w:val="24"/>
              </w:rPr>
              <w:t xml:space="preserve">Уровень износа объектов дошкольных образовательных </w:t>
            </w:r>
            <w:proofErr w:type="spellStart"/>
            <w:r w:rsidRPr="00DE2B3F">
              <w:rPr>
                <w:rFonts w:ascii="Times New Roman" w:hAnsi="Times New Roman"/>
                <w:sz w:val="24"/>
                <w:szCs w:val="24"/>
              </w:rPr>
              <w:t>организаций,%</w:t>
            </w:r>
            <w:proofErr w:type="spellEnd"/>
          </w:p>
        </w:tc>
        <w:tc>
          <w:tcPr>
            <w:tcW w:w="2125" w:type="dxa"/>
            <w:shd w:val="clear" w:color="auto" w:fill="FFFFFF"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Краснояружского района</w:t>
            </w:r>
          </w:p>
        </w:tc>
        <w:tc>
          <w:tcPr>
            <w:tcW w:w="1095" w:type="dxa"/>
            <w:shd w:val="clear" w:color="auto" w:fill="FFFFFF"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35" w:type="dxa"/>
            <w:shd w:val="clear" w:color="auto" w:fill="FFFFFF"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10" w:type="dxa"/>
            <w:shd w:val="clear" w:color="auto" w:fill="FFFFFF"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92" w:type="dxa"/>
            <w:shd w:val="clear" w:color="auto" w:fill="FFFFFF"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shd w:val="clear" w:color="auto" w:fill="FFFFFF"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546117" w:rsidRPr="00DE2B3F" w:rsidTr="007D0FD5">
        <w:trPr>
          <w:jc w:val="center"/>
        </w:trPr>
        <w:tc>
          <w:tcPr>
            <w:tcW w:w="796" w:type="dxa"/>
          </w:tcPr>
          <w:p w:rsidR="00546117" w:rsidRPr="00DE2B3F" w:rsidRDefault="00546117" w:rsidP="00546117">
            <w:pPr>
              <w:pStyle w:val="ConsPlusNormal"/>
              <w:widowControl/>
              <w:numPr>
                <w:ilvl w:val="0"/>
                <w:numId w:val="1"/>
              </w:numPr>
              <w:ind w:left="0"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09" w:type="dxa"/>
          </w:tcPr>
          <w:p w:rsidR="00546117" w:rsidRPr="00DE2B3F" w:rsidRDefault="00546117" w:rsidP="007D0FD5">
            <w:pPr>
              <w:pStyle w:val="ConsPlusCell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Удельный вес воспитанников дошкольных образовательных организаций, обучающихся по</w:t>
            </w:r>
            <w:r w:rsidRPr="00DE2B3F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программам, соответствующим федеральным государственным образовательным стандартам дошкольного образования, в общей численности воспитанников дошкольных образовательных организаций, % </w:t>
            </w:r>
          </w:p>
        </w:tc>
        <w:tc>
          <w:tcPr>
            <w:tcW w:w="2125" w:type="dxa"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Краснояружскогорайона</w:t>
            </w:r>
            <w:proofErr w:type="spellEnd"/>
          </w:p>
        </w:tc>
        <w:tc>
          <w:tcPr>
            <w:tcW w:w="1095" w:type="dxa"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5" w:type="dxa"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10" w:type="dxa"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92" w:type="dxa"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546117" w:rsidRPr="00DE2B3F" w:rsidRDefault="00546117" w:rsidP="007D0FD5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546117" w:rsidRPr="00DE2B3F" w:rsidRDefault="00546117" w:rsidP="00546117">
      <w:pPr>
        <w:pStyle w:val="20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546117" w:rsidRPr="00DE2B3F" w:rsidRDefault="00546117" w:rsidP="00546117">
      <w:pPr>
        <w:pStyle w:val="20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DE2B3F">
        <w:rPr>
          <w:rFonts w:ascii="Times New Roman" w:hAnsi="Times New Roman"/>
          <w:bCs/>
          <w:sz w:val="24"/>
          <w:szCs w:val="24"/>
        </w:rPr>
        <w:t>Исчерпывающий перечень показателей реализации данной подпрограммы представлен в приложении 1 к Программе.</w:t>
      </w:r>
    </w:p>
    <w:p w:rsidR="00546117" w:rsidRPr="00DE2B3F" w:rsidRDefault="00546117" w:rsidP="00546117">
      <w:pPr>
        <w:pStyle w:val="21"/>
        <w:shd w:val="clear" w:color="auto" w:fill="auto"/>
        <w:spacing w:after="0"/>
        <w:rPr>
          <w:rStyle w:val="2"/>
          <w:color w:val="000000"/>
        </w:rPr>
      </w:pPr>
    </w:p>
    <w:p w:rsidR="00546117" w:rsidRPr="00DE2B3F" w:rsidRDefault="00546117" w:rsidP="00546117">
      <w:pPr>
        <w:pStyle w:val="21"/>
        <w:shd w:val="clear" w:color="auto" w:fill="auto"/>
        <w:spacing w:after="0"/>
        <w:rPr>
          <w:rStyle w:val="2"/>
          <w:color w:val="000000"/>
        </w:rPr>
      </w:pPr>
    </w:p>
    <w:p w:rsidR="00546117" w:rsidRDefault="00546117" w:rsidP="00546117">
      <w:pPr>
        <w:pStyle w:val="21"/>
        <w:shd w:val="clear" w:color="auto" w:fill="auto"/>
        <w:spacing w:after="0"/>
        <w:rPr>
          <w:rStyle w:val="2"/>
          <w:color w:val="000000"/>
        </w:rPr>
        <w:sectPr w:rsidR="00546117" w:rsidSect="0054611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46117" w:rsidRPr="00DE2B3F" w:rsidRDefault="00546117" w:rsidP="00546117">
      <w:pPr>
        <w:pStyle w:val="21"/>
        <w:shd w:val="clear" w:color="auto" w:fill="auto"/>
        <w:spacing w:after="0"/>
        <w:rPr>
          <w:rStyle w:val="2"/>
          <w:color w:val="000000"/>
        </w:rPr>
      </w:pPr>
    </w:p>
    <w:p w:rsidR="00546117" w:rsidRPr="00DE2B3F" w:rsidRDefault="00546117" w:rsidP="00546117">
      <w:pPr>
        <w:pStyle w:val="21"/>
        <w:shd w:val="clear" w:color="auto" w:fill="auto"/>
        <w:spacing w:after="0"/>
        <w:rPr>
          <w:rStyle w:val="2"/>
          <w:color w:val="000000"/>
        </w:rPr>
      </w:pPr>
    </w:p>
    <w:p w:rsidR="00546117" w:rsidRPr="00DE2B3F" w:rsidRDefault="00546117" w:rsidP="00546117">
      <w:pPr>
        <w:pStyle w:val="21"/>
        <w:shd w:val="clear" w:color="auto" w:fill="auto"/>
        <w:spacing w:after="0"/>
        <w:rPr>
          <w:rStyle w:val="2"/>
          <w:color w:val="000000"/>
        </w:rPr>
      </w:pPr>
    </w:p>
    <w:p w:rsidR="003F6D64" w:rsidRDefault="003F6D64"/>
    <w:sectPr w:rsidR="003F6D64" w:rsidSect="003F6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30C" w:rsidRDefault="00B5330C" w:rsidP="0030115D">
      <w:r>
        <w:separator/>
      </w:r>
    </w:p>
  </w:endnote>
  <w:endnote w:type="continuationSeparator" w:id="0">
    <w:p w:rsidR="00B5330C" w:rsidRDefault="00B5330C" w:rsidP="00301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30C" w:rsidRDefault="00B5330C" w:rsidP="0030115D">
      <w:r>
        <w:separator/>
      </w:r>
    </w:p>
  </w:footnote>
  <w:footnote w:type="continuationSeparator" w:id="0">
    <w:p w:rsidR="00B5330C" w:rsidRDefault="00B5330C" w:rsidP="003011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57A" w:rsidRDefault="00D34774">
    <w:pPr>
      <w:rPr>
        <w:color w:val="auto"/>
        <w:sz w:val="2"/>
        <w:szCs w:val="2"/>
      </w:rPr>
    </w:pPr>
    <w:r w:rsidRPr="00D3477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2.2pt;margin-top:24.15pt;width:10.1pt;height:7.45pt;z-index:-251656192;mso-wrap-style:none;mso-wrap-distance-left:5pt;mso-wrap-distance-right:5pt;mso-position-horizontal-relative:page;mso-position-vertical-relative:page" filled="f" stroked="f">
          <v:textbox style="mso-next-textbox:#_x0000_s1025;mso-fit-shape-to-text:t" inset="0,0,0,0">
            <w:txbxContent>
              <w:p w:rsidR="00C4457A" w:rsidRDefault="00D34774">
                <w:pPr>
                  <w:pStyle w:val="1"/>
                  <w:shd w:val="clear" w:color="auto" w:fill="auto"/>
                  <w:spacing w:line="240" w:lineRule="auto"/>
                </w:pPr>
                <w:r>
                  <w:fldChar w:fldCharType="begin"/>
                </w:r>
                <w:r w:rsidR="00546117">
                  <w:instrText xml:space="preserve"> PAGE \* MERGEFORMAT </w:instrText>
                </w:r>
                <w:r>
                  <w:fldChar w:fldCharType="separate"/>
                </w:r>
                <w:r w:rsidR="00D824C6" w:rsidRPr="00D824C6">
                  <w:rPr>
                    <w:rStyle w:val="a4"/>
                    <w:noProof/>
                    <w:color w:val="000000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57A" w:rsidRDefault="00D34774">
    <w:pPr>
      <w:rPr>
        <w:color w:val="auto"/>
        <w:sz w:val="2"/>
        <w:szCs w:val="2"/>
      </w:rPr>
    </w:pPr>
    <w:r w:rsidRPr="00D3477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16.4pt;margin-top:24pt;width:10.3pt;height:7.2pt;z-index:-251655168;mso-wrap-style:none;mso-wrap-distance-left:5pt;mso-wrap-distance-right:5pt;mso-position-horizontal-relative:page;mso-position-vertical-relative:page" filled="f" stroked="f">
          <v:textbox style="mso-next-textbox:#_x0000_s1026;mso-fit-shape-to-text:t" inset="0,0,0,0">
            <w:txbxContent>
              <w:p w:rsidR="00C4457A" w:rsidRDefault="00D34774">
                <w:pPr>
                  <w:pStyle w:val="1"/>
                  <w:shd w:val="clear" w:color="auto" w:fill="auto"/>
                  <w:spacing w:line="240" w:lineRule="auto"/>
                </w:pPr>
                <w:r>
                  <w:fldChar w:fldCharType="begin"/>
                </w:r>
                <w:r w:rsidR="00546117">
                  <w:instrText xml:space="preserve"> PAGE \* MERGEFORMAT </w:instrText>
                </w:r>
                <w:r>
                  <w:fldChar w:fldCharType="separate"/>
                </w:r>
                <w:r w:rsidR="00546117" w:rsidRPr="009F7605">
                  <w:rPr>
                    <w:rStyle w:val="a4"/>
                    <w:noProof/>
                    <w:color w:val="000000"/>
                  </w:rPr>
                  <w:t>26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AC64CA"/>
    <w:multiLevelType w:val="hybridMultilevel"/>
    <w:tmpl w:val="32843B68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23C81FCE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7E04C0AE">
      <w:start w:val="2020"/>
      <w:numFmt w:val="decimal"/>
      <w:lvlText w:val="%4"/>
      <w:lvlJc w:val="left"/>
      <w:pPr>
        <w:ind w:left="3840" w:hanging="60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41E65BA7"/>
    <w:multiLevelType w:val="hybridMultilevel"/>
    <w:tmpl w:val="DA78B6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9473829"/>
    <w:multiLevelType w:val="hybridMultilevel"/>
    <w:tmpl w:val="F29034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3">
    <w:nsid w:val="6C8A3C30"/>
    <w:multiLevelType w:val="multilevel"/>
    <w:tmpl w:val="984C3ABC"/>
    <w:lvl w:ilvl="0">
      <w:start w:val="1"/>
      <w:numFmt w:val="decimal"/>
      <w:lvlText w:val="%1."/>
      <w:lvlJc w:val="left"/>
      <w:pPr>
        <w:ind w:left="677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37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3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3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39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1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1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477" w:hanging="2160"/>
      </w:pPr>
      <w:rPr>
        <w:rFonts w:hint="default"/>
        <w:color w:val="00000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546117"/>
    <w:rsid w:val="00036520"/>
    <w:rsid w:val="000514DB"/>
    <w:rsid w:val="00080412"/>
    <w:rsid w:val="000B22CF"/>
    <w:rsid w:val="000B441B"/>
    <w:rsid w:val="000F2EC4"/>
    <w:rsid w:val="00151146"/>
    <w:rsid w:val="00187DF6"/>
    <w:rsid w:val="00284F47"/>
    <w:rsid w:val="00294A4E"/>
    <w:rsid w:val="0030115D"/>
    <w:rsid w:val="0038136A"/>
    <w:rsid w:val="00391B19"/>
    <w:rsid w:val="003F6D64"/>
    <w:rsid w:val="00546117"/>
    <w:rsid w:val="00585404"/>
    <w:rsid w:val="00683C97"/>
    <w:rsid w:val="007309D3"/>
    <w:rsid w:val="00743CFE"/>
    <w:rsid w:val="00873158"/>
    <w:rsid w:val="00AF78BD"/>
    <w:rsid w:val="00B5330C"/>
    <w:rsid w:val="00BD5C11"/>
    <w:rsid w:val="00CD60F7"/>
    <w:rsid w:val="00D34774"/>
    <w:rsid w:val="00D82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117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locked/>
    <w:rsid w:val="00546117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3">
    <w:name w:val="Колонтитул_"/>
    <w:basedOn w:val="a0"/>
    <w:link w:val="1"/>
    <w:uiPriority w:val="99"/>
    <w:locked/>
    <w:rsid w:val="00546117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a4">
    <w:name w:val="Колонтитул"/>
    <w:basedOn w:val="a3"/>
    <w:uiPriority w:val="99"/>
    <w:rsid w:val="00546117"/>
  </w:style>
  <w:style w:type="paragraph" w:styleId="a5">
    <w:name w:val="Body Text"/>
    <w:basedOn w:val="a"/>
    <w:link w:val="a6"/>
    <w:rsid w:val="00546117"/>
    <w:pPr>
      <w:shd w:val="clear" w:color="auto" w:fill="FFFFFF"/>
      <w:spacing w:before="60" w:line="240" w:lineRule="atLeast"/>
      <w:jc w:val="center"/>
    </w:pPr>
    <w:rPr>
      <w:rFonts w:ascii="Times New Roman" w:hAnsi="Times New Roman" w:cs="Times New Roman"/>
      <w:color w:val="auto"/>
      <w:spacing w:val="1"/>
      <w:sz w:val="20"/>
      <w:szCs w:val="20"/>
    </w:rPr>
  </w:style>
  <w:style w:type="character" w:customStyle="1" w:styleId="a6">
    <w:name w:val="Основной текст Знак"/>
    <w:basedOn w:val="a0"/>
    <w:link w:val="a5"/>
    <w:rsid w:val="00546117"/>
    <w:rPr>
      <w:rFonts w:ascii="Times New Roman" w:eastAsia="Times New Roman" w:hAnsi="Times New Roman" w:cs="Times New Roman"/>
      <w:spacing w:val="1"/>
      <w:sz w:val="20"/>
      <w:szCs w:val="20"/>
      <w:shd w:val="clear" w:color="auto" w:fill="FFFFFF"/>
      <w:lang w:eastAsia="ru-RU"/>
    </w:rPr>
  </w:style>
  <w:style w:type="paragraph" w:customStyle="1" w:styleId="21">
    <w:name w:val="Основной текст (2)1"/>
    <w:basedOn w:val="a"/>
    <w:link w:val="2"/>
    <w:rsid w:val="00546117"/>
    <w:pPr>
      <w:shd w:val="clear" w:color="auto" w:fill="FFFFFF"/>
      <w:spacing w:after="300" w:line="322" w:lineRule="exact"/>
      <w:jc w:val="center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paragraph" w:customStyle="1" w:styleId="1">
    <w:name w:val="Колонтитул1"/>
    <w:basedOn w:val="a"/>
    <w:link w:val="a3"/>
    <w:uiPriority w:val="99"/>
    <w:rsid w:val="00546117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b/>
      <w:bCs/>
      <w:color w:val="auto"/>
      <w:sz w:val="20"/>
      <w:szCs w:val="20"/>
      <w:lang w:eastAsia="en-US"/>
    </w:rPr>
  </w:style>
  <w:style w:type="paragraph" w:customStyle="1" w:styleId="ConsPlusNormal">
    <w:name w:val="ConsPlusNormal"/>
    <w:rsid w:val="005461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461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qFormat/>
    <w:rsid w:val="00546117"/>
    <w:pPr>
      <w:widowControl/>
      <w:spacing w:after="200" w:line="276" w:lineRule="auto"/>
      <w:ind w:left="720"/>
      <w:contextualSpacing/>
    </w:pPr>
    <w:rPr>
      <w:rFonts w:ascii="Calibri" w:eastAsia="MS Mincho" w:hAnsi="Calibri" w:cs="Times New Roman"/>
      <w:color w:val="auto"/>
      <w:sz w:val="22"/>
      <w:szCs w:val="22"/>
      <w:lang w:eastAsia="en-US"/>
    </w:rPr>
  </w:style>
  <w:style w:type="paragraph" w:customStyle="1" w:styleId="20">
    <w:name w:val="Абзац списка2"/>
    <w:basedOn w:val="a"/>
    <w:rsid w:val="00546117"/>
    <w:pPr>
      <w:widowControl/>
      <w:spacing w:after="200" w:line="276" w:lineRule="auto"/>
      <w:ind w:left="720"/>
      <w:contextualSpacing/>
    </w:pPr>
    <w:rPr>
      <w:rFonts w:ascii="Calibri" w:eastAsia="MS Mincho" w:hAnsi="Calibri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2541</Words>
  <Characters>14485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2015-04-16T09:00:00Z</cp:lastPrinted>
  <dcterms:created xsi:type="dcterms:W3CDTF">2014-12-03T06:47:00Z</dcterms:created>
  <dcterms:modified xsi:type="dcterms:W3CDTF">2015-04-16T09:01:00Z</dcterms:modified>
</cp:coreProperties>
</file>